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D9" w:rsidRDefault="00C944D9" w:rsidP="00C944D9">
      <w:pPr>
        <w:jc w:val="center"/>
        <w:rPr>
          <w:b/>
          <w:sz w:val="32"/>
          <w:szCs w:val="32"/>
        </w:rPr>
      </w:pPr>
      <w:r w:rsidRPr="00C944D9">
        <w:rPr>
          <w:b/>
          <w:sz w:val="32"/>
          <w:szCs w:val="32"/>
        </w:rPr>
        <w:t xml:space="preserve">Доклад об осуществлении государственного контроля (надзора), муниципального контроля </w:t>
      </w:r>
      <w:r w:rsidR="0039791C" w:rsidRPr="00C944D9">
        <w:rPr>
          <w:b/>
          <w:sz w:val="32"/>
          <w:szCs w:val="32"/>
        </w:rPr>
        <w:t xml:space="preserve">на территории муниципального района Пестравский </w:t>
      </w:r>
      <w:r w:rsidR="00AE47A2" w:rsidRPr="00C944D9">
        <w:rPr>
          <w:b/>
          <w:sz w:val="32"/>
          <w:szCs w:val="32"/>
        </w:rPr>
        <w:t xml:space="preserve">Самарской области </w:t>
      </w:r>
    </w:p>
    <w:p w:rsidR="00886888" w:rsidRPr="00C944D9" w:rsidRDefault="00CD6E5D" w:rsidP="00C944D9">
      <w:pPr>
        <w:jc w:val="center"/>
        <w:rPr>
          <w:b/>
        </w:rPr>
      </w:pPr>
      <w:r w:rsidRPr="00C944D9">
        <w:rPr>
          <w:b/>
          <w:sz w:val="32"/>
          <w:szCs w:val="32"/>
        </w:rPr>
        <w:t>за</w:t>
      </w:r>
      <w:r w:rsidR="00E14580" w:rsidRPr="00C944D9">
        <w:rPr>
          <w:b/>
          <w:sz w:val="32"/>
          <w:szCs w:val="32"/>
        </w:rPr>
        <w:t xml:space="preserve"> </w:t>
      </w:r>
      <w:r w:rsidR="00DB4403" w:rsidRPr="00C944D9">
        <w:rPr>
          <w:b/>
          <w:sz w:val="32"/>
          <w:szCs w:val="32"/>
        </w:rPr>
        <w:t>2019</w:t>
      </w:r>
      <w:r w:rsidR="006961EB" w:rsidRPr="00C944D9">
        <w:rPr>
          <w:b/>
          <w:sz w:val="32"/>
          <w:szCs w:val="32"/>
        </w:rPr>
        <w:t xml:space="preserve"> </w:t>
      </w:r>
      <w:r w:rsidRPr="00C944D9">
        <w:rPr>
          <w:b/>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8E491C" w:rsidRDefault="00C722C8" w:rsidP="00C722C8">
      <w:pPr>
        <w:jc w:val="both"/>
        <w:rPr>
          <w:sz w:val="28"/>
          <w:szCs w:val="28"/>
        </w:rPr>
      </w:pPr>
      <w:r>
        <w:rPr>
          <w:sz w:val="28"/>
          <w:szCs w:val="28"/>
        </w:rPr>
        <w:t xml:space="preserve">         </w:t>
      </w:r>
      <w:r w:rsidR="00196567" w:rsidRPr="009F4507">
        <w:rPr>
          <w:sz w:val="28"/>
          <w:szCs w:val="28"/>
        </w:rPr>
        <w:t>Для осуществления контроля за соблюдением требований законодательства в с</w:t>
      </w:r>
      <w:r w:rsidR="0075701D">
        <w:rPr>
          <w:sz w:val="28"/>
          <w:szCs w:val="28"/>
        </w:rPr>
        <w:t>фере охраны окружающей среды администрации муниципального района Пестравский переданы отдельные государственные полномочия</w:t>
      </w:r>
      <w:r w:rsidR="00196567" w:rsidRPr="009F4507">
        <w:rPr>
          <w:sz w:val="28"/>
          <w:szCs w:val="28"/>
        </w:rPr>
        <w:t xml:space="preserve"> на основании Закона Самарской области от 06.04.2010 г. №</w:t>
      </w:r>
      <w:r w:rsidR="0075701D">
        <w:rPr>
          <w:sz w:val="28"/>
          <w:szCs w:val="28"/>
        </w:rPr>
        <w:t xml:space="preserve"> </w:t>
      </w:r>
      <w:r w:rsidR="00196567" w:rsidRPr="009F4507">
        <w:rPr>
          <w:sz w:val="28"/>
          <w:szCs w:val="28"/>
        </w:rPr>
        <w:t>36-ГД «О наделении органов местного самоуправления отдельными государственными полномочиями в сфере охраны окружающей среды»</w:t>
      </w:r>
      <w:r w:rsidR="008D64C1">
        <w:rPr>
          <w:sz w:val="28"/>
          <w:szCs w:val="28"/>
        </w:rPr>
        <w:t>,</w:t>
      </w:r>
      <w:r w:rsidR="0075701D">
        <w:rPr>
          <w:sz w:val="28"/>
          <w:szCs w:val="28"/>
        </w:rPr>
        <w:t xml:space="preserve"> которые выполняются на основании</w:t>
      </w:r>
      <w:r w:rsidR="00196567" w:rsidRPr="009F4507">
        <w:rPr>
          <w:sz w:val="28"/>
          <w:szCs w:val="28"/>
        </w:rPr>
        <w:t xml:space="preserve"> </w:t>
      </w:r>
      <w:r w:rsidR="0075701D">
        <w:rPr>
          <w:sz w:val="28"/>
          <w:szCs w:val="28"/>
        </w:rPr>
        <w:t>требований Административного</w:t>
      </w:r>
      <w:r w:rsidR="008D64C1" w:rsidRPr="009F4507">
        <w:rPr>
          <w:sz w:val="28"/>
          <w:szCs w:val="28"/>
        </w:rPr>
        <w:t xml:space="preserve"> регламе</w:t>
      </w:r>
      <w:r w:rsidR="008D64C1">
        <w:rPr>
          <w:sz w:val="28"/>
          <w:szCs w:val="28"/>
        </w:rPr>
        <w:t>нт</w:t>
      </w:r>
      <w:r w:rsidR="0075701D">
        <w:rPr>
          <w:sz w:val="28"/>
          <w:szCs w:val="28"/>
        </w:rPr>
        <w:t>а</w:t>
      </w:r>
      <w:r w:rsidR="00315A7B">
        <w:rPr>
          <w:sz w:val="28"/>
          <w:szCs w:val="28"/>
        </w:rPr>
        <w:t xml:space="preserve"> (приказ № 428 от 05.07.2017 года)</w:t>
      </w:r>
      <w:r w:rsidR="00120943" w:rsidRPr="00120943">
        <w:rPr>
          <w:sz w:val="28"/>
          <w:szCs w:val="28"/>
        </w:rPr>
        <w:t xml:space="preserve"> </w:t>
      </w:r>
      <w:r w:rsidR="00120943">
        <w:rPr>
          <w:sz w:val="28"/>
          <w:szCs w:val="28"/>
        </w:rPr>
        <w:t>м</w:t>
      </w:r>
      <w:r w:rsidR="00120943" w:rsidRPr="00120943">
        <w:rPr>
          <w:sz w:val="28"/>
          <w:szCs w:val="28"/>
        </w:rPr>
        <w:t>инистерства лесного хозяйства, охраны окружающей среды и природопользования Самарской области</w:t>
      </w:r>
      <w:r w:rsidR="00315A7B">
        <w:rPr>
          <w:sz w:val="28"/>
          <w:szCs w:val="28"/>
        </w:rPr>
        <w:t>.</w:t>
      </w:r>
      <w:r w:rsidR="00C577D9">
        <w:rPr>
          <w:sz w:val="28"/>
          <w:szCs w:val="28"/>
        </w:rPr>
        <w:t xml:space="preserve"> Кроме</w:t>
      </w:r>
      <w:r w:rsidR="008E491C">
        <w:rPr>
          <w:sz w:val="28"/>
          <w:szCs w:val="28"/>
        </w:rPr>
        <w:t xml:space="preserve"> этого</w:t>
      </w:r>
      <w:r w:rsidR="00C577D9">
        <w:rPr>
          <w:sz w:val="28"/>
          <w:szCs w:val="28"/>
        </w:rPr>
        <w:t xml:space="preserve"> в сфере государс</w:t>
      </w:r>
      <w:r w:rsidR="008D64C1">
        <w:rPr>
          <w:sz w:val="28"/>
          <w:szCs w:val="28"/>
        </w:rPr>
        <w:t xml:space="preserve">твенного экологического надзора администрация муниципального района Пестравский </w:t>
      </w:r>
      <w:r w:rsidR="008E491C">
        <w:rPr>
          <w:sz w:val="28"/>
          <w:szCs w:val="28"/>
        </w:rPr>
        <w:t>осуществляет также сво</w:t>
      </w:r>
      <w:r w:rsidR="00510456">
        <w:rPr>
          <w:sz w:val="28"/>
          <w:szCs w:val="28"/>
        </w:rPr>
        <w:t>ю деятельность в соответствии и с другими</w:t>
      </w:r>
      <w:r w:rsidR="008E491C">
        <w:rPr>
          <w:sz w:val="28"/>
          <w:szCs w:val="28"/>
        </w:rPr>
        <w:t xml:space="preserve"> нормативными правовыми актами:</w:t>
      </w:r>
    </w:p>
    <w:p w:rsidR="008E491C" w:rsidRDefault="008E491C" w:rsidP="008E491C">
      <w:pPr>
        <w:numPr>
          <w:ilvl w:val="0"/>
          <w:numId w:val="1"/>
        </w:numPr>
        <w:jc w:val="both"/>
        <w:rPr>
          <w:sz w:val="28"/>
          <w:szCs w:val="28"/>
        </w:rPr>
      </w:pPr>
      <w:r>
        <w:rPr>
          <w:sz w:val="28"/>
          <w:szCs w:val="28"/>
        </w:rPr>
        <w:t>Конституция Российской Федерации</w:t>
      </w:r>
    </w:p>
    <w:p w:rsidR="00F1338D" w:rsidRDefault="00F1338D" w:rsidP="00F1338D">
      <w:pPr>
        <w:numPr>
          <w:ilvl w:val="0"/>
          <w:numId w:val="1"/>
        </w:numPr>
        <w:jc w:val="both"/>
        <w:rPr>
          <w:sz w:val="28"/>
          <w:szCs w:val="28"/>
        </w:rPr>
      </w:pPr>
      <w:r>
        <w:rPr>
          <w:sz w:val="28"/>
          <w:szCs w:val="28"/>
        </w:rPr>
        <w:t>Федеральный закон</w:t>
      </w:r>
      <w:r w:rsidRPr="00F1338D">
        <w:rPr>
          <w:sz w:val="28"/>
          <w:szCs w:val="28"/>
        </w:rPr>
        <w:t xml:space="preserve"> от 06.10.2003 № 131-ФЗ "Об общих принципах организации местного самоуправления в Российской Федерации";</w:t>
      </w:r>
    </w:p>
    <w:p w:rsidR="008E491C" w:rsidRPr="00CD362D" w:rsidRDefault="008E491C" w:rsidP="00CD362D">
      <w:pPr>
        <w:numPr>
          <w:ilvl w:val="0"/>
          <w:numId w:val="1"/>
        </w:numPr>
        <w:jc w:val="both"/>
        <w:rPr>
          <w:sz w:val="28"/>
          <w:szCs w:val="28"/>
        </w:rPr>
      </w:pPr>
      <w:r>
        <w:rPr>
          <w:sz w:val="28"/>
          <w:szCs w:val="28"/>
        </w:rPr>
        <w:t>Кодекс Российской Федерации об административных правонарушениях от 30.12.2001</w:t>
      </w:r>
      <w:r w:rsidR="00A562DC">
        <w:rPr>
          <w:sz w:val="28"/>
          <w:szCs w:val="28"/>
        </w:rPr>
        <w:t xml:space="preserve"> </w:t>
      </w:r>
      <w:r>
        <w:rPr>
          <w:sz w:val="28"/>
          <w:szCs w:val="28"/>
        </w:rPr>
        <w:t>г. №</w:t>
      </w:r>
      <w:r w:rsidR="00510456">
        <w:rPr>
          <w:sz w:val="28"/>
          <w:szCs w:val="28"/>
        </w:rPr>
        <w:t xml:space="preserve"> </w:t>
      </w:r>
      <w:r>
        <w:rPr>
          <w:sz w:val="28"/>
          <w:szCs w:val="28"/>
        </w:rPr>
        <w:t>195-ФЗ</w:t>
      </w:r>
    </w:p>
    <w:p w:rsidR="008E491C" w:rsidRPr="00256F4D" w:rsidRDefault="008E491C" w:rsidP="00256F4D">
      <w:pPr>
        <w:numPr>
          <w:ilvl w:val="0"/>
          <w:numId w:val="1"/>
        </w:numPr>
        <w:jc w:val="both"/>
        <w:rPr>
          <w:sz w:val="28"/>
          <w:szCs w:val="28"/>
        </w:rPr>
      </w:pPr>
      <w:r>
        <w:rPr>
          <w:sz w:val="28"/>
          <w:szCs w:val="28"/>
        </w:rPr>
        <w:t>Водный кодекс Российской Федерации от 03.06.2006</w:t>
      </w:r>
      <w:r w:rsidR="00A562DC">
        <w:rPr>
          <w:sz w:val="28"/>
          <w:szCs w:val="28"/>
        </w:rPr>
        <w:t xml:space="preserve"> </w:t>
      </w:r>
      <w:r>
        <w:rPr>
          <w:sz w:val="28"/>
          <w:szCs w:val="28"/>
        </w:rPr>
        <w:t>г. №</w:t>
      </w:r>
      <w:r w:rsidR="00510456">
        <w:rPr>
          <w:sz w:val="28"/>
          <w:szCs w:val="28"/>
        </w:rPr>
        <w:t xml:space="preserve"> </w:t>
      </w:r>
      <w:r>
        <w:rPr>
          <w:sz w:val="28"/>
          <w:szCs w:val="28"/>
        </w:rPr>
        <w:t>74-ФЗ</w:t>
      </w:r>
    </w:p>
    <w:p w:rsidR="008E491C" w:rsidRPr="00F1338D" w:rsidRDefault="008E491C" w:rsidP="00F1338D">
      <w:pPr>
        <w:numPr>
          <w:ilvl w:val="0"/>
          <w:numId w:val="1"/>
        </w:numPr>
        <w:jc w:val="both"/>
        <w:rPr>
          <w:sz w:val="28"/>
          <w:szCs w:val="28"/>
        </w:rPr>
      </w:pPr>
      <w:r>
        <w:rPr>
          <w:sz w:val="28"/>
          <w:szCs w:val="28"/>
        </w:rPr>
        <w:t>Федеральный закон от 04.05.1999</w:t>
      </w:r>
      <w:r w:rsidR="00A562DC">
        <w:rPr>
          <w:sz w:val="28"/>
          <w:szCs w:val="28"/>
        </w:rPr>
        <w:t xml:space="preserve"> </w:t>
      </w:r>
      <w:r>
        <w:rPr>
          <w:sz w:val="28"/>
          <w:szCs w:val="28"/>
        </w:rPr>
        <w:t>г. №</w:t>
      </w:r>
      <w:r w:rsidR="00510456">
        <w:rPr>
          <w:sz w:val="28"/>
          <w:szCs w:val="28"/>
        </w:rPr>
        <w:t xml:space="preserve"> </w:t>
      </w:r>
      <w:r>
        <w:rPr>
          <w:sz w:val="28"/>
          <w:szCs w:val="28"/>
        </w:rPr>
        <w:t>96-ФЗ «Об охране атмосферного воздуха»</w:t>
      </w:r>
    </w:p>
    <w:p w:rsidR="008E491C" w:rsidRDefault="00510456" w:rsidP="008E491C">
      <w:pPr>
        <w:numPr>
          <w:ilvl w:val="0"/>
          <w:numId w:val="1"/>
        </w:numPr>
        <w:jc w:val="both"/>
        <w:rPr>
          <w:sz w:val="28"/>
          <w:szCs w:val="28"/>
        </w:rPr>
      </w:pPr>
      <w:r>
        <w:rPr>
          <w:sz w:val="28"/>
          <w:szCs w:val="28"/>
        </w:rPr>
        <w:t xml:space="preserve">Федеральный закон </w:t>
      </w:r>
      <w:r w:rsidR="008E491C">
        <w:rPr>
          <w:sz w:val="28"/>
          <w:szCs w:val="28"/>
        </w:rPr>
        <w:t>от 10.01.2002</w:t>
      </w:r>
      <w:r w:rsidR="00A562DC">
        <w:rPr>
          <w:sz w:val="28"/>
          <w:szCs w:val="28"/>
        </w:rPr>
        <w:t xml:space="preserve"> </w:t>
      </w:r>
      <w:r w:rsidR="008E491C">
        <w:rPr>
          <w:sz w:val="28"/>
          <w:szCs w:val="28"/>
        </w:rPr>
        <w:t>г. №</w:t>
      </w:r>
      <w:r>
        <w:rPr>
          <w:sz w:val="28"/>
          <w:szCs w:val="28"/>
        </w:rPr>
        <w:t xml:space="preserve"> </w:t>
      </w:r>
      <w:r w:rsidR="008E491C">
        <w:rPr>
          <w:sz w:val="28"/>
          <w:szCs w:val="28"/>
        </w:rPr>
        <w:t>7-ФЗ «Об охране окружающей среды»</w:t>
      </w:r>
    </w:p>
    <w:p w:rsidR="008E491C" w:rsidRDefault="008E491C" w:rsidP="008E491C">
      <w:pPr>
        <w:numPr>
          <w:ilvl w:val="0"/>
          <w:numId w:val="1"/>
        </w:numPr>
        <w:jc w:val="both"/>
        <w:rPr>
          <w:sz w:val="28"/>
          <w:szCs w:val="28"/>
        </w:rPr>
      </w:pPr>
      <w:r>
        <w:rPr>
          <w:sz w:val="28"/>
          <w:szCs w:val="28"/>
        </w:rPr>
        <w:t>Федеральный закон от 24.06.1998</w:t>
      </w:r>
      <w:r w:rsidR="00A562DC">
        <w:rPr>
          <w:sz w:val="28"/>
          <w:szCs w:val="28"/>
        </w:rPr>
        <w:t xml:space="preserve"> </w:t>
      </w:r>
      <w:r>
        <w:rPr>
          <w:sz w:val="28"/>
          <w:szCs w:val="28"/>
        </w:rPr>
        <w:t>г. №</w:t>
      </w:r>
      <w:r w:rsidR="00510456">
        <w:rPr>
          <w:sz w:val="28"/>
          <w:szCs w:val="28"/>
        </w:rPr>
        <w:t xml:space="preserve"> </w:t>
      </w:r>
      <w:r>
        <w:rPr>
          <w:sz w:val="28"/>
          <w:szCs w:val="28"/>
        </w:rPr>
        <w:t>89-ФЗ «Об отходах производства и потребления»</w:t>
      </w:r>
      <w:r w:rsidR="00A306A6" w:rsidRPr="00A306A6">
        <w:rPr>
          <w:rFonts w:ascii="Arial" w:hAnsi="Arial" w:cs="Arial"/>
          <w:color w:val="333333"/>
          <w:sz w:val="20"/>
          <w:szCs w:val="20"/>
          <w:shd w:val="clear" w:color="auto" w:fill="FFFFFF"/>
        </w:rPr>
        <w:t xml:space="preserve"> </w:t>
      </w:r>
      <w:r w:rsidR="00A306A6" w:rsidRPr="00A306A6">
        <w:rPr>
          <w:sz w:val="28"/>
          <w:szCs w:val="28"/>
        </w:rPr>
        <w:t>(с изменениями и дополнениями)</w:t>
      </w:r>
    </w:p>
    <w:p w:rsidR="008E491C" w:rsidRDefault="00510456" w:rsidP="008E491C">
      <w:pPr>
        <w:numPr>
          <w:ilvl w:val="0"/>
          <w:numId w:val="1"/>
        </w:numPr>
        <w:jc w:val="both"/>
        <w:rPr>
          <w:sz w:val="28"/>
          <w:szCs w:val="28"/>
        </w:rPr>
      </w:pPr>
      <w:r>
        <w:rPr>
          <w:sz w:val="28"/>
          <w:szCs w:val="28"/>
        </w:rPr>
        <w:t xml:space="preserve">Закон Самарской области </w:t>
      </w:r>
      <w:r w:rsidR="008E491C">
        <w:rPr>
          <w:sz w:val="28"/>
          <w:szCs w:val="28"/>
        </w:rPr>
        <w:t>от 17.12.1998</w:t>
      </w:r>
      <w:r w:rsidR="00A562DC">
        <w:rPr>
          <w:sz w:val="28"/>
          <w:szCs w:val="28"/>
        </w:rPr>
        <w:t xml:space="preserve"> </w:t>
      </w:r>
      <w:r w:rsidR="008E491C">
        <w:rPr>
          <w:sz w:val="28"/>
          <w:szCs w:val="28"/>
        </w:rPr>
        <w:t>г. №</w:t>
      </w:r>
      <w:r>
        <w:rPr>
          <w:sz w:val="28"/>
          <w:szCs w:val="28"/>
        </w:rPr>
        <w:t xml:space="preserve"> </w:t>
      </w:r>
      <w:r w:rsidR="008E491C">
        <w:rPr>
          <w:sz w:val="28"/>
          <w:szCs w:val="28"/>
        </w:rPr>
        <w:t>28-ГД «Об отходах производства и потребления на территории Самарской области» (с изменениями от 06.05.2004</w:t>
      </w:r>
      <w:r w:rsidR="00A562DC">
        <w:rPr>
          <w:sz w:val="28"/>
          <w:szCs w:val="28"/>
        </w:rPr>
        <w:t xml:space="preserve"> </w:t>
      </w:r>
      <w:r w:rsidR="008E491C">
        <w:rPr>
          <w:sz w:val="28"/>
          <w:szCs w:val="28"/>
        </w:rPr>
        <w:t>г. №</w:t>
      </w:r>
      <w:r>
        <w:rPr>
          <w:sz w:val="28"/>
          <w:szCs w:val="28"/>
        </w:rPr>
        <w:t xml:space="preserve"> </w:t>
      </w:r>
      <w:r w:rsidR="008E491C">
        <w:rPr>
          <w:sz w:val="28"/>
          <w:szCs w:val="28"/>
        </w:rPr>
        <w:t>70-ГД)</w:t>
      </w:r>
    </w:p>
    <w:p w:rsidR="008E491C" w:rsidRDefault="008E491C" w:rsidP="008E491C">
      <w:pPr>
        <w:numPr>
          <w:ilvl w:val="0"/>
          <w:numId w:val="1"/>
        </w:numPr>
        <w:jc w:val="both"/>
        <w:rPr>
          <w:sz w:val="28"/>
          <w:szCs w:val="28"/>
        </w:rPr>
      </w:pPr>
      <w:r>
        <w:rPr>
          <w:sz w:val="28"/>
          <w:szCs w:val="28"/>
        </w:rPr>
        <w:t>Федеральный закон от 26.12.2008</w:t>
      </w:r>
      <w:r w:rsidR="00A562DC">
        <w:rPr>
          <w:sz w:val="28"/>
          <w:szCs w:val="28"/>
        </w:rPr>
        <w:t xml:space="preserve"> </w:t>
      </w:r>
      <w:r>
        <w:rPr>
          <w:sz w:val="28"/>
          <w:szCs w:val="28"/>
        </w:rPr>
        <w:t>г. №</w:t>
      </w:r>
      <w:r w:rsidR="00A562DC">
        <w:rPr>
          <w:sz w:val="28"/>
          <w:szCs w:val="28"/>
        </w:rPr>
        <w:t xml:space="preserve"> </w:t>
      </w:r>
      <w:r>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6567" w:rsidRDefault="008E491C" w:rsidP="004D612F">
      <w:pPr>
        <w:numPr>
          <w:ilvl w:val="0"/>
          <w:numId w:val="1"/>
        </w:numPr>
        <w:jc w:val="both"/>
        <w:rPr>
          <w:sz w:val="28"/>
          <w:szCs w:val="28"/>
        </w:rPr>
      </w:pPr>
      <w:r w:rsidRPr="0075701D">
        <w:rPr>
          <w:sz w:val="28"/>
          <w:szCs w:val="28"/>
        </w:rPr>
        <w:t>Закон Самарской области от 06.04.2009</w:t>
      </w:r>
      <w:r w:rsidR="00A562DC" w:rsidRPr="0075701D">
        <w:rPr>
          <w:sz w:val="28"/>
          <w:szCs w:val="28"/>
        </w:rPr>
        <w:t xml:space="preserve"> </w:t>
      </w:r>
      <w:r w:rsidRPr="0075701D">
        <w:rPr>
          <w:sz w:val="28"/>
          <w:szCs w:val="28"/>
        </w:rPr>
        <w:t>г. №</w:t>
      </w:r>
      <w:r w:rsidR="00510456" w:rsidRPr="0075701D">
        <w:rPr>
          <w:sz w:val="28"/>
          <w:szCs w:val="28"/>
        </w:rPr>
        <w:t xml:space="preserve"> </w:t>
      </w:r>
      <w:r w:rsidRPr="0075701D">
        <w:rPr>
          <w:sz w:val="28"/>
          <w:szCs w:val="28"/>
        </w:rPr>
        <w:t>46-ГД «Об охране окружающей среды и природопользовании в Самарской области»</w:t>
      </w:r>
    </w:p>
    <w:p w:rsidR="00F1338D" w:rsidRDefault="00F1338D" w:rsidP="00F1338D">
      <w:pPr>
        <w:numPr>
          <w:ilvl w:val="0"/>
          <w:numId w:val="1"/>
        </w:numPr>
        <w:jc w:val="both"/>
        <w:rPr>
          <w:sz w:val="28"/>
          <w:szCs w:val="28"/>
        </w:rPr>
      </w:pPr>
      <w:r>
        <w:rPr>
          <w:sz w:val="28"/>
          <w:szCs w:val="28"/>
        </w:rPr>
        <w:lastRenderedPageBreak/>
        <w:t>Федеральный закон</w:t>
      </w:r>
      <w:r w:rsidRPr="00F1338D">
        <w:rPr>
          <w:sz w:val="28"/>
          <w:szCs w:val="28"/>
        </w:rPr>
        <w:t xml:space="preserve"> от 02.05.2006 № 59-ФЗ «О порядке рассмотрения обращений граждан Российской Федерации»;</w:t>
      </w:r>
    </w:p>
    <w:p w:rsidR="00F1338D" w:rsidRPr="00F1338D" w:rsidRDefault="00F1338D" w:rsidP="00F1338D">
      <w:pPr>
        <w:numPr>
          <w:ilvl w:val="0"/>
          <w:numId w:val="1"/>
        </w:numPr>
        <w:jc w:val="both"/>
        <w:rPr>
          <w:sz w:val="28"/>
          <w:szCs w:val="28"/>
        </w:rPr>
      </w:pPr>
      <w:r w:rsidRPr="00F1338D">
        <w:rPr>
          <w:sz w:val="28"/>
          <w:szCs w:val="28"/>
        </w:rPr>
        <w:t>Постановле</w:t>
      </w:r>
      <w:r>
        <w:rPr>
          <w:sz w:val="28"/>
          <w:szCs w:val="28"/>
        </w:rPr>
        <w:t>ние</w:t>
      </w:r>
      <w:r w:rsidRPr="00F1338D">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1338D" w:rsidRPr="00F1338D" w:rsidRDefault="00F1338D" w:rsidP="00F1338D">
      <w:pPr>
        <w:numPr>
          <w:ilvl w:val="0"/>
          <w:numId w:val="1"/>
        </w:numPr>
        <w:jc w:val="both"/>
        <w:rPr>
          <w:sz w:val="28"/>
          <w:szCs w:val="28"/>
        </w:rPr>
      </w:pPr>
      <w:r>
        <w:rPr>
          <w:sz w:val="28"/>
          <w:szCs w:val="28"/>
        </w:rPr>
        <w:t xml:space="preserve"> Приказ</w:t>
      </w:r>
      <w:r w:rsidRPr="00F1338D">
        <w:rPr>
          <w:sz w:val="28"/>
          <w:szCs w:val="28"/>
        </w:rPr>
        <w:t xml:space="preserve">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38D" w:rsidRDefault="00F1338D" w:rsidP="00F1338D">
      <w:pPr>
        <w:numPr>
          <w:ilvl w:val="0"/>
          <w:numId w:val="1"/>
        </w:numPr>
        <w:jc w:val="both"/>
        <w:rPr>
          <w:sz w:val="28"/>
          <w:szCs w:val="28"/>
        </w:rPr>
      </w:pPr>
      <w:r>
        <w:rPr>
          <w:sz w:val="28"/>
          <w:szCs w:val="28"/>
        </w:rPr>
        <w:t xml:space="preserve"> Приказ</w:t>
      </w:r>
      <w:r w:rsidRPr="00F1338D">
        <w:rPr>
          <w:sz w:val="28"/>
          <w:szCs w:val="28"/>
        </w:rPr>
        <w:t xml:space="preserve"> Генпрокуратуры Российской Федерации от 11 августа 2010 года №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F1338D" w:rsidRPr="00F1338D" w:rsidRDefault="00F1338D" w:rsidP="00F1338D">
      <w:pPr>
        <w:numPr>
          <w:ilvl w:val="0"/>
          <w:numId w:val="1"/>
        </w:numPr>
        <w:jc w:val="both"/>
        <w:rPr>
          <w:sz w:val="28"/>
          <w:szCs w:val="28"/>
        </w:rPr>
      </w:pPr>
      <w:r w:rsidRPr="00F1338D">
        <w:rPr>
          <w:sz w:val="28"/>
          <w:szCs w:val="28"/>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F1338D" w:rsidRPr="00F1338D" w:rsidRDefault="00F1338D" w:rsidP="00F1338D">
      <w:pPr>
        <w:numPr>
          <w:ilvl w:val="0"/>
          <w:numId w:val="1"/>
        </w:numPr>
        <w:jc w:val="both"/>
        <w:rPr>
          <w:sz w:val="28"/>
          <w:szCs w:val="28"/>
        </w:rPr>
      </w:pPr>
      <w:r w:rsidRPr="00F1338D">
        <w:rPr>
          <w:sz w:val="28"/>
          <w:szCs w:val="28"/>
        </w:rPr>
        <w:t xml:space="preserve">Приказ Министерства природных ресурсов и экологии Российской Федерации от 09.01.2017 № 3 «Об утверждении Порядка предоставления декларации о плате за негативное воздействие </w:t>
      </w:r>
      <w:r w:rsidR="00120943">
        <w:rPr>
          <w:sz w:val="28"/>
          <w:szCs w:val="28"/>
        </w:rPr>
        <w:t>на окружающую среду и ее формы»</w:t>
      </w:r>
    </w:p>
    <w:p w:rsidR="00196567" w:rsidRPr="00BC793D" w:rsidRDefault="00196567" w:rsidP="00196567">
      <w:pPr>
        <w:ind w:firstLine="708"/>
        <w:jc w:val="both"/>
        <w:rPr>
          <w:sz w:val="28"/>
          <w:szCs w:val="28"/>
        </w:rPr>
      </w:pPr>
      <w:r w:rsidRPr="00BC793D">
        <w:rPr>
          <w:sz w:val="28"/>
          <w:szCs w:val="28"/>
        </w:rPr>
        <w:t>Анализ нормативно-правовых актов, устанавливающих обязательные требования законодательства в отношении юридических лиц, индивидуальных предпринимателей и граждан на территории муниципального района Пестравский Самарской области, показывает, что указанные документы полно отражают предъявляемые требования природоох</w:t>
      </w:r>
      <w:r w:rsidR="00A562DC">
        <w:rPr>
          <w:sz w:val="28"/>
          <w:szCs w:val="28"/>
        </w:rPr>
        <w:t xml:space="preserve">ранного </w:t>
      </w:r>
      <w:r w:rsidRPr="00BC793D">
        <w:rPr>
          <w:sz w:val="28"/>
          <w:szCs w:val="28"/>
        </w:rPr>
        <w:t>законодательства, доступны для ознакомления</w:t>
      </w:r>
      <w:r w:rsidR="00C722C8">
        <w:rPr>
          <w:sz w:val="28"/>
          <w:szCs w:val="28"/>
        </w:rPr>
        <w:t xml:space="preserve"> на сайте Администрации</w:t>
      </w:r>
      <w:r w:rsidR="00120943">
        <w:rPr>
          <w:sz w:val="28"/>
          <w:szCs w:val="28"/>
        </w:rPr>
        <w:t xml:space="preserve"> муниципального района Пестравский</w:t>
      </w:r>
      <w:r w:rsidRPr="00BC793D">
        <w:rPr>
          <w:sz w:val="28"/>
          <w:szCs w:val="28"/>
        </w:rPr>
        <w:t>,</w:t>
      </w:r>
      <w:r w:rsidR="00120943" w:rsidRPr="00120943">
        <w:t xml:space="preserve"> </w:t>
      </w:r>
      <w:r w:rsidR="00120943">
        <w:rPr>
          <w:sz w:val="28"/>
          <w:szCs w:val="28"/>
        </w:rPr>
        <w:t>м</w:t>
      </w:r>
      <w:r w:rsidR="00120943" w:rsidRPr="00120943">
        <w:rPr>
          <w:sz w:val="28"/>
          <w:szCs w:val="28"/>
        </w:rPr>
        <w:t>инистерства лесного хозяйства, охраны окружающей среды и природопользования Самарской области (</w:t>
      </w:r>
      <w:hyperlink w:history="1">
        <w:r w:rsidR="00120943" w:rsidRPr="00120943">
          <w:rPr>
            <w:rStyle w:val="ac"/>
            <w:sz w:val="28"/>
            <w:szCs w:val="28"/>
          </w:rPr>
          <w:t xml:space="preserve">http://www.priroda.samregion.ru) </w:t>
        </w:r>
      </w:hyperlink>
      <w:r w:rsidR="00120943">
        <w:rPr>
          <w:sz w:val="28"/>
          <w:szCs w:val="28"/>
        </w:rPr>
        <w:t>,</w:t>
      </w:r>
      <w:r w:rsidR="00120943" w:rsidRPr="00120943">
        <w:t xml:space="preserve"> </w:t>
      </w:r>
      <w:r w:rsidR="00120943">
        <w:rPr>
          <w:sz w:val="28"/>
          <w:szCs w:val="28"/>
        </w:rPr>
        <w:t xml:space="preserve">в том числе </w:t>
      </w:r>
      <w:r w:rsidR="00120943" w:rsidRPr="00120943">
        <w:rPr>
          <w:sz w:val="28"/>
          <w:szCs w:val="28"/>
        </w:rPr>
        <w:t xml:space="preserve"> в сети </w:t>
      </w:r>
      <w:r w:rsidR="00C944D9">
        <w:rPr>
          <w:sz w:val="28"/>
          <w:szCs w:val="28"/>
        </w:rPr>
        <w:t>И</w:t>
      </w:r>
      <w:r w:rsidR="00120943" w:rsidRPr="00120943">
        <w:rPr>
          <w:sz w:val="28"/>
          <w:szCs w:val="28"/>
        </w:rPr>
        <w:t>нтернет</w:t>
      </w:r>
      <w:r w:rsidR="00120943">
        <w:rPr>
          <w:sz w:val="28"/>
          <w:szCs w:val="28"/>
        </w:rPr>
        <w:t>,</w:t>
      </w:r>
      <w:r w:rsidRPr="00BC793D">
        <w:rPr>
          <w:sz w:val="28"/>
          <w:szCs w:val="28"/>
        </w:rPr>
        <w:t xml:space="preserve"> возможны для исполнения и контроля, не содержат признаков коррупциогенности.</w:t>
      </w:r>
    </w:p>
    <w:p w:rsidR="00E823FF" w:rsidRDefault="00E823FF" w:rsidP="0083213D">
      <w:pPr>
        <w:rPr>
          <w:sz w:val="32"/>
          <w:szCs w:val="32"/>
        </w:rPr>
      </w:pPr>
    </w:p>
    <w:p w:rsidR="00C944D9" w:rsidRDefault="00C944D9" w:rsidP="00C944D9">
      <w:pPr>
        <w:ind w:firstLine="708"/>
        <w:jc w:val="both"/>
        <w:rPr>
          <w:sz w:val="28"/>
          <w:szCs w:val="28"/>
        </w:rPr>
      </w:pPr>
      <w:r>
        <w:rPr>
          <w:sz w:val="28"/>
          <w:szCs w:val="28"/>
        </w:rPr>
        <w:t xml:space="preserve">Контроль за соблюдением требований </w:t>
      </w:r>
      <w:r w:rsidRPr="00C944D9">
        <w:rPr>
          <w:b/>
          <w:sz w:val="28"/>
          <w:szCs w:val="28"/>
        </w:rPr>
        <w:t>земельного законодательства</w:t>
      </w:r>
      <w:r>
        <w:rPr>
          <w:sz w:val="28"/>
          <w:szCs w:val="28"/>
        </w:rPr>
        <w:t xml:space="preserve"> на территории муниципального района Пестравский Самарской области осуществляется в соответствии с Конституцией Российской Федерации, Гражданским кодексом Российской Федерации, Кодексом РФ об административных правонарушениях, Федеральным законом РФ № 131-ФЗ от 06.10.2003 г. «Об общих принципах организации местного самоуправления в РФ»,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w:t>
      </w:r>
      <w:r>
        <w:rPr>
          <w:sz w:val="28"/>
          <w:szCs w:val="28"/>
        </w:rPr>
        <w:lastRenderedPageBreak/>
        <w:t>контроля», Земельным кодексом Российской Федерации,  Законом Самарской области от 11 марта 2005 года № 94-ГД «О земле», Законом Самарской области от 31 декабря 2014 года № 137-ГД «О порядке осуществления муниципального земельного контроля на территории Самарской области»,</w:t>
      </w:r>
      <w:r>
        <w:rPr>
          <w:rFonts w:eastAsia="Calibri"/>
          <w:sz w:val="28"/>
          <w:szCs w:val="28"/>
        </w:rPr>
        <w:t xml:space="preserve"> </w:t>
      </w:r>
      <w:r>
        <w:rPr>
          <w:sz w:val="28"/>
          <w:szCs w:val="28"/>
        </w:rPr>
        <w:t xml:space="preserve"> Уставом муниципального района Пестравский Самарской области.       </w:t>
      </w:r>
    </w:p>
    <w:p w:rsidR="00C944D9" w:rsidRDefault="00C944D9" w:rsidP="00C944D9">
      <w:pPr>
        <w:ind w:firstLine="708"/>
        <w:jc w:val="both"/>
        <w:rPr>
          <w:sz w:val="28"/>
          <w:szCs w:val="28"/>
        </w:rPr>
      </w:pPr>
      <w:r>
        <w:rPr>
          <w:sz w:val="28"/>
          <w:szCs w:val="28"/>
        </w:rPr>
        <w:t xml:space="preserve">В целях рационального и эффективного использования земель на территории муниципального района Пестравский Самарской области, координации деятельности органов местного самоуправления муниципального района Пестравский, Постановлением Собрания Представителей Пестравского района № 85 от 10.07.2006 года утвержден регламент «О порядке осуществления муниципального земельного контроля на территории муниципального района Пестравский». Решением № 833 от 27.12.2018 года утверждена новая редакция регламента «О порядке осуществления муниципального земельного контроля на территории муниципального района Пестравский Самарской области».       </w:t>
      </w:r>
    </w:p>
    <w:p w:rsidR="00C944D9" w:rsidRDefault="00C944D9" w:rsidP="00C944D9">
      <w:pPr>
        <w:ind w:firstLine="708"/>
        <w:jc w:val="both"/>
        <w:rPr>
          <w:sz w:val="28"/>
          <w:szCs w:val="28"/>
        </w:rPr>
      </w:pPr>
      <w:r>
        <w:rPr>
          <w:sz w:val="28"/>
          <w:szCs w:val="28"/>
        </w:rPr>
        <w:t xml:space="preserve">   </w:t>
      </w:r>
    </w:p>
    <w:p w:rsidR="00C944D9" w:rsidRDefault="00C944D9" w:rsidP="00C944D9">
      <w:pPr>
        <w:ind w:firstLine="708"/>
        <w:jc w:val="both"/>
        <w:rPr>
          <w:sz w:val="28"/>
          <w:szCs w:val="28"/>
        </w:rPr>
      </w:pPr>
      <w:r>
        <w:rPr>
          <w:sz w:val="28"/>
          <w:szCs w:val="28"/>
        </w:rPr>
        <w:t>Анализ нормативно-правовых актов, устанавливающих обязательные требования законодательства в отношении юридических лиц, индивидуальных предпринимателей и граждан на территории муниципального района Пестравский Самарской области, показывает, что указанные документы полно отражают предъявляемые требования земельного законодательства, доступны для ознакомления, возможны для исполнения и контроля, не содержат признаков коррупциогенности.</w:t>
      </w:r>
    </w:p>
    <w:p w:rsidR="00C944D9" w:rsidRDefault="00C944D9" w:rsidP="00C944D9">
      <w:pPr>
        <w:rPr>
          <w:sz w:val="32"/>
          <w:szCs w:val="32"/>
        </w:rPr>
      </w:pPr>
    </w:p>
    <w:p w:rsidR="00C944D9" w:rsidRDefault="00C944D9" w:rsidP="00C944D9">
      <w:pPr>
        <w:keepNext/>
        <w:keepLines/>
        <w:ind w:firstLine="709"/>
        <w:jc w:val="both"/>
        <w:outlineLvl w:val="0"/>
        <w:rPr>
          <w:bCs/>
          <w:sz w:val="28"/>
          <w:szCs w:val="28"/>
        </w:rPr>
      </w:pPr>
      <w:r>
        <w:rPr>
          <w:bCs/>
          <w:sz w:val="28"/>
          <w:szCs w:val="28"/>
        </w:rPr>
        <w:t xml:space="preserve">В целях осуществления </w:t>
      </w:r>
      <w:r>
        <w:rPr>
          <w:bCs/>
          <w:sz w:val="28"/>
          <w:szCs w:val="28"/>
        </w:rPr>
        <w:tab/>
        <w:t xml:space="preserve">контроля за соблюдением требований законодательства в сфере </w:t>
      </w:r>
      <w:r w:rsidRPr="00C944D9">
        <w:rPr>
          <w:b/>
          <w:bCs/>
          <w:sz w:val="28"/>
          <w:szCs w:val="28"/>
        </w:rPr>
        <w:t>муниципального жилищного контроля</w:t>
      </w:r>
      <w:r>
        <w:rPr>
          <w:bCs/>
          <w:sz w:val="28"/>
          <w:szCs w:val="28"/>
        </w:rPr>
        <w:t xml:space="preserve"> и исполнения отдельных государственных полномочий переданных администрации муниципального района Пестравский Самарской области</w:t>
      </w:r>
      <w:r>
        <w:rPr>
          <w:rFonts w:eastAsia="Calibri"/>
          <w:bCs/>
          <w:sz w:val="28"/>
          <w:szCs w:val="28"/>
        </w:rPr>
        <w:t xml:space="preserve"> </w:t>
      </w:r>
      <w:r>
        <w:rPr>
          <w:bCs/>
          <w:sz w:val="28"/>
          <w:szCs w:val="28"/>
        </w:rPr>
        <w:t xml:space="preserve">на основании Закона Самарской области от </w:t>
      </w:r>
      <w:r>
        <w:rPr>
          <w:rFonts w:eastAsia="Calibri"/>
          <w:bCs/>
          <w:sz w:val="28"/>
          <w:szCs w:val="28"/>
        </w:rPr>
        <w:t>9 ноября  2012  года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bCs/>
          <w:sz w:val="28"/>
          <w:szCs w:val="28"/>
        </w:rPr>
        <w:t xml:space="preserve"> разработан административный регламент и утвержден Постановлением администрации муниципального района  Пестравский Самарской области, в целях реализации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D9" w:rsidRDefault="00C944D9" w:rsidP="00C944D9">
      <w:pPr>
        <w:ind w:firstLine="708"/>
        <w:jc w:val="both"/>
        <w:rPr>
          <w:sz w:val="28"/>
          <w:szCs w:val="28"/>
        </w:rPr>
      </w:pPr>
      <w:r>
        <w:t xml:space="preserve"> </w:t>
      </w:r>
      <w:r>
        <w:rPr>
          <w:sz w:val="28"/>
          <w:szCs w:val="28"/>
        </w:rPr>
        <w:t xml:space="preserve">Анализ нормативно-правовых актов, устанавливающих обязательные требования законодательства в отношении юридических лиц, индивидуальных предпринимателей и граждан на территории муниципального района Пестравский Самарской области, показывает, что </w:t>
      </w:r>
      <w:r>
        <w:rPr>
          <w:sz w:val="28"/>
          <w:szCs w:val="28"/>
        </w:rPr>
        <w:lastRenderedPageBreak/>
        <w:t>указанные документы полно отражают предъявляемые требования жилищного законодательства, доступны для ознакомления, возможны для исполнения и контроля, не содержат признаков коррупциогенности.</w:t>
      </w:r>
    </w:p>
    <w:p w:rsidR="008A2177" w:rsidRDefault="008A2177" w:rsidP="00C944D9">
      <w:pPr>
        <w:ind w:firstLine="708"/>
        <w:jc w:val="both"/>
        <w:rPr>
          <w:sz w:val="28"/>
          <w:szCs w:val="28"/>
        </w:rPr>
      </w:pPr>
    </w:p>
    <w:p w:rsidR="008A2177" w:rsidRDefault="008A2177" w:rsidP="008A2177">
      <w:pPr>
        <w:shd w:val="clear" w:color="auto" w:fill="FFFFFF"/>
        <w:ind w:firstLine="567"/>
        <w:jc w:val="both"/>
        <w:outlineLvl w:val="1"/>
        <w:rPr>
          <w:rStyle w:val="ac"/>
          <w:sz w:val="28"/>
          <w:szCs w:val="28"/>
        </w:rPr>
      </w:pPr>
      <w:r w:rsidRPr="001E594C">
        <w:rPr>
          <w:sz w:val="28"/>
          <w:szCs w:val="28"/>
        </w:rPr>
        <w:t xml:space="preserve">Перечень нормативных правовых актов РФ, </w:t>
      </w:r>
      <w:r w:rsidRPr="001E594C">
        <w:rPr>
          <w:kern w:val="36"/>
          <w:sz w:val="28"/>
          <w:szCs w:val="28"/>
        </w:rPr>
        <w:t>нормативных правовых актов, содержащих обязательные требования, оценка соблюдения которых является предметом муниципального контроля</w:t>
      </w:r>
      <w:r w:rsidRPr="001E594C">
        <w:rPr>
          <w:sz w:val="28"/>
          <w:szCs w:val="28"/>
        </w:rPr>
        <w:t xml:space="preserve">, а также тексты самих нормативных правовых актов РФ размещены в сети Интернет на официальном сайте администрации </w:t>
      </w:r>
      <w:r w:rsidRPr="008A2177">
        <w:rPr>
          <w:sz w:val="28"/>
          <w:szCs w:val="28"/>
        </w:rPr>
        <w:t xml:space="preserve">муниципального района Пестравский </w:t>
      </w:r>
      <w:r w:rsidRPr="001E594C">
        <w:rPr>
          <w:sz w:val="28"/>
          <w:szCs w:val="28"/>
        </w:rPr>
        <w:t>в разделе «</w:t>
      </w:r>
      <w:r>
        <w:rPr>
          <w:sz w:val="28"/>
          <w:szCs w:val="28"/>
        </w:rPr>
        <w:t>Муниципальный контроль</w:t>
      </w:r>
      <w:r w:rsidRPr="001E594C">
        <w:rPr>
          <w:sz w:val="28"/>
          <w:szCs w:val="28"/>
        </w:rPr>
        <w:t xml:space="preserve">» </w:t>
      </w:r>
      <w:r>
        <w:rPr>
          <w:sz w:val="28"/>
          <w:szCs w:val="28"/>
        </w:rPr>
        <w:t>(</w:t>
      </w:r>
      <w:r w:rsidRPr="008A2177">
        <w:rPr>
          <w:sz w:val="28"/>
          <w:szCs w:val="28"/>
        </w:rPr>
        <w:t xml:space="preserve">ссылка: </w:t>
      </w:r>
      <w:hyperlink r:id="rId9" w:history="1">
        <w:r w:rsidRPr="008A2177">
          <w:rPr>
            <w:rStyle w:val="ac"/>
            <w:sz w:val="28"/>
            <w:szCs w:val="28"/>
          </w:rPr>
          <w:t>https://pestravsky.ru/adm/munitsipalnyj-kontrol</w:t>
        </w:r>
      </w:hyperlink>
      <w:r>
        <w:rPr>
          <w:rStyle w:val="ac"/>
          <w:sz w:val="28"/>
          <w:szCs w:val="28"/>
        </w:rPr>
        <w:t>).</w:t>
      </w:r>
    </w:p>
    <w:p w:rsidR="008A2177" w:rsidRDefault="008A2177" w:rsidP="008A2177">
      <w:pPr>
        <w:shd w:val="clear" w:color="auto" w:fill="FFFFFF"/>
        <w:ind w:firstLine="567"/>
        <w:jc w:val="both"/>
        <w:outlineLvl w:val="1"/>
        <w:rPr>
          <w:rStyle w:val="ac"/>
          <w:sz w:val="28"/>
          <w:szCs w:val="28"/>
        </w:rPr>
      </w:pPr>
    </w:p>
    <w:p w:rsidR="008A2177" w:rsidRPr="008A2177" w:rsidRDefault="008A2177" w:rsidP="008A2177">
      <w:pPr>
        <w:shd w:val="clear" w:color="auto" w:fill="FFFFFF"/>
        <w:ind w:firstLine="567"/>
        <w:jc w:val="both"/>
        <w:outlineLvl w:val="1"/>
        <w:rPr>
          <w:sz w:val="28"/>
          <w:szCs w:val="28"/>
        </w:rPr>
      </w:pPr>
      <w:r w:rsidRPr="008A2177">
        <w:rPr>
          <w:sz w:val="28"/>
          <w:szCs w:val="28"/>
        </w:rPr>
        <w:t xml:space="preserve">Контроль за соблюдением  </w:t>
      </w:r>
      <w:r w:rsidRPr="00F507E1">
        <w:rPr>
          <w:b/>
          <w:sz w:val="28"/>
          <w:szCs w:val="28"/>
        </w:rPr>
        <w:t>сохранности автомобильных дорог местного значения</w:t>
      </w:r>
      <w:r w:rsidRPr="008A2177">
        <w:rPr>
          <w:sz w:val="28"/>
          <w:szCs w:val="28"/>
        </w:rPr>
        <w:t xml:space="preserve"> в границах муниципального района Пестр</w:t>
      </w:r>
      <w:r>
        <w:rPr>
          <w:sz w:val="28"/>
          <w:szCs w:val="28"/>
        </w:rPr>
        <w:t>а</w:t>
      </w:r>
      <w:r w:rsidRPr="008A2177">
        <w:rPr>
          <w:sz w:val="28"/>
          <w:szCs w:val="28"/>
        </w:rPr>
        <w:t xml:space="preserve">вский Самарской области </w:t>
      </w:r>
      <w:r w:rsidR="00F507E1">
        <w:rPr>
          <w:sz w:val="28"/>
          <w:szCs w:val="28"/>
        </w:rPr>
        <w:t>относится к полномочиям администраций сельских поселений (восемь сельских поселений) и</w:t>
      </w:r>
      <w:r>
        <w:rPr>
          <w:sz w:val="28"/>
          <w:szCs w:val="28"/>
        </w:rPr>
        <w:t xml:space="preserve"> </w:t>
      </w:r>
      <w:r w:rsidR="00F507E1" w:rsidRPr="008A2177">
        <w:rPr>
          <w:sz w:val="28"/>
          <w:szCs w:val="28"/>
        </w:rPr>
        <w:t>осуществляется</w:t>
      </w:r>
      <w:r w:rsidR="00F507E1" w:rsidRPr="008A2177">
        <w:rPr>
          <w:sz w:val="28"/>
          <w:szCs w:val="28"/>
        </w:rPr>
        <w:t xml:space="preserve"> </w:t>
      </w:r>
      <w:r w:rsidR="00F507E1">
        <w:rPr>
          <w:sz w:val="28"/>
          <w:szCs w:val="28"/>
        </w:rPr>
        <w:t xml:space="preserve">ими самостоятельно </w:t>
      </w:r>
      <w:r w:rsidRPr="008A2177">
        <w:rPr>
          <w:sz w:val="28"/>
          <w:szCs w:val="28"/>
        </w:rPr>
        <w:t xml:space="preserve">в соответствии с Конституцией Российской Федерации, Гражданским кодексом Российской Федерации, Кодексом РФ об административных правонарушениях, "Земельным  кодексом Российской Федерации" от 25.10.2001 N 136-ФЗ, Федеральным законом РФ №131-ФЗ от 06.10.2003г. «Об общих принципах организации местного самоуправления в РФ»,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F507E1">
        <w:rPr>
          <w:sz w:val="28"/>
          <w:szCs w:val="28"/>
        </w:rPr>
        <w:t xml:space="preserve">соответствующего </w:t>
      </w:r>
      <w:r w:rsidRPr="008A2177">
        <w:rPr>
          <w:sz w:val="28"/>
          <w:szCs w:val="28"/>
        </w:rPr>
        <w:t xml:space="preserve">сельского поселения муниципального района Пестравский Самарской области.       </w:t>
      </w:r>
    </w:p>
    <w:p w:rsidR="00F507E1" w:rsidRDefault="008A2177" w:rsidP="008A2177">
      <w:pPr>
        <w:shd w:val="clear" w:color="auto" w:fill="FFFFFF"/>
        <w:ind w:firstLine="567"/>
        <w:jc w:val="both"/>
        <w:outlineLvl w:val="1"/>
        <w:rPr>
          <w:sz w:val="28"/>
          <w:szCs w:val="28"/>
        </w:rPr>
      </w:pPr>
      <w:r w:rsidRPr="008A2177">
        <w:rPr>
          <w:sz w:val="28"/>
          <w:szCs w:val="28"/>
        </w:rPr>
        <w:t>Для осуществления контроля за соблюдением требований законодательства в сфере организации муниципального контроля за обеспечением сохранности автомобильных дорог местного значения сельского поселения Пестравка и определения сроков и последовательности действий (административных процедур)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в границах сельск</w:t>
      </w:r>
      <w:r w:rsidR="00F507E1">
        <w:rPr>
          <w:sz w:val="28"/>
          <w:szCs w:val="28"/>
        </w:rPr>
        <w:t>их</w:t>
      </w:r>
      <w:r w:rsidRPr="008A2177">
        <w:rPr>
          <w:sz w:val="28"/>
          <w:szCs w:val="28"/>
        </w:rPr>
        <w:t xml:space="preserve"> поселени</w:t>
      </w:r>
      <w:r w:rsidR="00F507E1">
        <w:rPr>
          <w:sz w:val="28"/>
          <w:szCs w:val="28"/>
        </w:rPr>
        <w:t xml:space="preserve">й </w:t>
      </w:r>
      <w:r w:rsidRPr="008A2177">
        <w:rPr>
          <w:sz w:val="28"/>
          <w:szCs w:val="28"/>
        </w:rPr>
        <w:t>(далее – требований по сохранности автомобильных дорог), разработан</w:t>
      </w:r>
      <w:r w:rsidR="00F507E1">
        <w:rPr>
          <w:sz w:val="28"/>
          <w:szCs w:val="28"/>
        </w:rPr>
        <w:t>ы</w:t>
      </w:r>
      <w:r w:rsidRPr="008A2177">
        <w:rPr>
          <w:sz w:val="28"/>
          <w:szCs w:val="28"/>
        </w:rPr>
        <w:t xml:space="preserve"> административны</w:t>
      </w:r>
      <w:r w:rsidR="00F507E1">
        <w:rPr>
          <w:sz w:val="28"/>
          <w:szCs w:val="28"/>
        </w:rPr>
        <w:t>е</w:t>
      </w:r>
      <w:r w:rsidRPr="008A2177">
        <w:rPr>
          <w:sz w:val="28"/>
          <w:szCs w:val="28"/>
        </w:rPr>
        <w:t xml:space="preserve"> регламент</w:t>
      </w:r>
      <w:r w:rsidR="00F507E1">
        <w:rPr>
          <w:sz w:val="28"/>
          <w:szCs w:val="28"/>
        </w:rPr>
        <w:t>ы</w:t>
      </w:r>
      <w:r w:rsidRPr="008A2177">
        <w:rPr>
          <w:sz w:val="28"/>
          <w:szCs w:val="28"/>
        </w:rPr>
        <w:t xml:space="preserve"> и утвержден</w:t>
      </w:r>
      <w:r w:rsidR="00F507E1">
        <w:rPr>
          <w:sz w:val="28"/>
          <w:szCs w:val="28"/>
        </w:rPr>
        <w:t>ы:</w:t>
      </w:r>
    </w:p>
    <w:p w:rsidR="008A2177" w:rsidRPr="00F507E1" w:rsidRDefault="008A2177" w:rsidP="00F507E1">
      <w:pPr>
        <w:pStyle w:val="ab"/>
        <w:numPr>
          <w:ilvl w:val="0"/>
          <w:numId w:val="6"/>
        </w:numPr>
        <w:shd w:val="clear" w:color="auto" w:fill="FFFFFF"/>
        <w:jc w:val="both"/>
        <w:outlineLvl w:val="1"/>
        <w:rPr>
          <w:sz w:val="28"/>
          <w:szCs w:val="28"/>
        </w:rPr>
      </w:pPr>
      <w:r w:rsidRPr="00F507E1">
        <w:rPr>
          <w:sz w:val="28"/>
          <w:szCs w:val="28"/>
        </w:rPr>
        <w:t>Постановлением администрации сельского поселения Пестравка муниципального района  Пестравский Самарской области № 71</w:t>
      </w:r>
      <w:r w:rsidR="00F507E1" w:rsidRPr="00F507E1">
        <w:rPr>
          <w:sz w:val="28"/>
          <w:szCs w:val="28"/>
        </w:rPr>
        <w:t xml:space="preserve"> </w:t>
      </w:r>
      <w:r w:rsidRPr="00F507E1">
        <w:rPr>
          <w:sz w:val="28"/>
          <w:szCs w:val="28"/>
        </w:rPr>
        <w:t>от 26.10.2012г.</w:t>
      </w:r>
    </w:p>
    <w:p w:rsidR="00F507E1" w:rsidRDefault="00F507E1" w:rsidP="00F507E1">
      <w:pPr>
        <w:pStyle w:val="ab"/>
        <w:numPr>
          <w:ilvl w:val="0"/>
          <w:numId w:val="6"/>
        </w:numPr>
        <w:jc w:val="both"/>
        <w:rPr>
          <w:sz w:val="28"/>
          <w:szCs w:val="28"/>
        </w:rPr>
      </w:pPr>
      <w:r w:rsidRPr="00F507E1">
        <w:rPr>
          <w:sz w:val="28"/>
          <w:szCs w:val="28"/>
        </w:rPr>
        <w:lastRenderedPageBreak/>
        <w:t>Постановлением администрации сельского поселения Майское муниципального района  Пестравский Самарской области № 51от 13.08.2012г.</w:t>
      </w:r>
    </w:p>
    <w:p w:rsidR="00F507E1" w:rsidRDefault="00F507E1" w:rsidP="00F507E1">
      <w:pPr>
        <w:pStyle w:val="ab"/>
        <w:numPr>
          <w:ilvl w:val="0"/>
          <w:numId w:val="6"/>
        </w:numPr>
        <w:ind w:hanging="294"/>
        <w:jc w:val="both"/>
        <w:rPr>
          <w:sz w:val="28"/>
          <w:szCs w:val="28"/>
        </w:rPr>
      </w:pPr>
      <w:r w:rsidRPr="00F507E1">
        <w:rPr>
          <w:sz w:val="28"/>
          <w:szCs w:val="28"/>
        </w:rPr>
        <w:t xml:space="preserve"> </w:t>
      </w:r>
      <w:r w:rsidRPr="00F507E1">
        <w:rPr>
          <w:sz w:val="28"/>
          <w:szCs w:val="28"/>
        </w:rPr>
        <w:t>Постановлением администрации сельского поселения Михайло-Овсянка муниципального района  Пестравский Самарской области № 38 от 25.10.2012г.</w:t>
      </w:r>
    </w:p>
    <w:p w:rsidR="00F507E1" w:rsidRPr="00F507E1" w:rsidRDefault="00F507E1" w:rsidP="00F507E1">
      <w:pPr>
        <w:pStyle w:val="ab"/>
        <w:numPr>
          <w:ilvl w:val="0"/>
          <w:numId w:val="6"/>
        </w:numPr>
        <w:jc w:val="both"/>
        <w:rPr>
          <w:sz w:val="28"/>
          <w:szCs w:val="28"/>
        </w:rPr>
      </w:pPr>
      <w:r w:rsidRPr="00F507E1">
        <w:rPr>
          <w:sz w:val="28"/>
          <w:szCs w:val="28"/>
        </w:rPr>
        <w:t>Постановлением администрации сельского поселения Падовка муниципального района  Пестравский Самарской области № 32 от 14.08.2012г.</w:t>
      </w:r>
    </w:p>
    <w:p w:rsidR="00F507E1" w:rsidRPr="00F507E1" w:rsidRDefault="00F507E1" w:rsidP="00F507E1">
      <w:pPr>
        <w:pStyle w:val="ab"/>
        <w:numPr>
          <w:ilvl w:val="0"/>
          <w:numId w:val="6"/>
        </w:numPr>
        <w:jc w:val="both"/>
        <w:rPr>
          <w:sz w:val="28"/>
          <w:szCs w:val="28"/>
        </w:rPr>
      </w:pPr>
      <w:r w:rsidRPr="00F507E1">
        <w:rPr>
          <w:sz w:val="28"/>
          <w:szCs w:val="28"/>
        </w:rPr>
        <w:t>Постановлением администрации сельского поселения Марьевка муниципального района  Пестравский Самарской области № 44 от 01.10.2012г.</w:t>
      </w:r>
    </w:p>
    <w:p w:rsidR="00F507E1" w:rsidRPr="00F507E1" w:rsidRDefault="00F507E1" w:rsidP="00F507E1">
      <w:pPr>
        <w:pStyle w:val="ab"/>
        <w:numPr>
          <w:ilvl w:val="0"/>
          <w:numId w:val="6"/>
        </w:numPr>
        <w:jc w:val="both"/>
        <w:rPr>
          <w:sz w:val="28"/>
          <w:szCs w:val="28"/>
        </w:rPr>
      </w:pPr>
      <w:r w:rsidRPr="00F507E1">
        <w:rPr>
          <w:sz w:val="28"/>
          <w:szCs w:val="28"/>
        </w:rPr>
        <w:t>Постановлением администрации сельского поселения Мосты муниципального района  Пестравский Самарской области № 71от 26.10.2012г.</w:t>
      </w:r>
    </w:p>
    <w:p w:rsidR="00F507E1" w:rsidRPr="00F507E1" w:rsidRDefault="00F507E1" w:rsidP="00F507E1">
      <w:pPr>
        <w:pStyle w:val="ab"/>
        <w:numPr>
          <w:ilvl w:val="0"/>
          <w:numId w:val="6"/>
        </w:numPr>
        <w:jc w:val="both"/>
        <w:rPr>
          <w:sz w:val="28"/>
          <w:szCs w:val="28"/>
        </w:rPr>
      </w:pPr>
      <w:r w:rsidRPr="00F507E1">
        <w:rPr>
          <w:sz w:val="28"/>
          <w:szCs w:val="28"/>
        </w:rPr>
        <w:t>Постановлением администрации сельского поселения Высокое муниципального района  Пестравский Самарской области № 37 от 04.10.2012г.</w:t>
      </w:r>
    </w:p>
    <w:p w:rsidR="00F507E1" w:rsidRPr="00F507E1" w:rsidRDefault="00F507E1" w:rsidP="00F507E1">
      <w:pPr>
        <w:pStyle w:val="ab"/>
        <w:numPr>
          <w:ilvl w:val="0"/>
          <w:numId w:val="6"/>
        </w:numPr>
        <w:jc w:val="both"/>
        <w:rPr>
          <w:sz w:val="28"/>
          <w:szCs w:val="28"/>
        </w:rPr>
      </w:pPr>
      <w:r w:rsidRPr="00F507E1">
        <w:rPr>
          <w:sz w:val="28"/>
          <w:szCs w:val="28"/>
        </w:rPr>
        <w:t>Постановлением администрации сельского поселения Красная Поляна муниципального района  Пестравский Самарской области № 24  от 30.10.2012г.</w:t>
      </w:r>
    </w:p>
    <w:p w:rsidR="00F507E1" w:rsidRPr="008A2177" w:rsidRDefault="00F507E1" w:rsidP="008A2177">
      <w:pPr>
        <w:shd w:val="clear" w:color="auto" w:fill="FFFFFF"/>
        <w:ind w:firstLine="567"/>
        <w:jc w:val="both"/>
        <w:outlineLvl w:val="1"/>
        <w:rPr>
          <w:sz w:val="28"/>
          <w:szCs w:val="28"/>
        </w:rPr>
      </w:pPr>
    </w:p>
    <w:p w:rsidR="008A2177" w:rsidRPr="008A2177" w:rsidRDefault="008A2177" w:rsidP="008A2177">
      <w:pPr>
        <w:shd w:val="clear" w:color="auto" w:fill="FFFFFF"/>
        <w:ind w:firstLine="567"/>
        <w:jc w:val="both"/>
        <w:outlineLvl w:val="1"/>
        <w:rPr>
          <w:sz w:val="28"/>
          <w:szCs w:val="28"/>
        </w:rPr>
      </w:pPr>
      <w:r w:rsidRPr="008A2177">
        <w:rPr>
          <w:sz w:val="28"/>
          <w:szCs w:val="28"/>
        </w:rPr>
        <w:t>Анализ нормативно-правовых актов, устанавливающих обязательные требования законодательства в отношении юридических лиц, индивидуальных предпринимателей и граждан на территории сельск</w:t>
      </w:r>
      <w:r w:rsidR="00F507E1">
        <w:rPr>
          <w:sz w:val="28"/>
          <w:szCs w:val="28"/>
        </w:rPr>
        <w:t>их</w:t>
      </w:r>
      <w:r w:rsidRPr="008A2177">
        <w:rPr>
          <w:sz w:val="28"/>
          <w:szCs w:val="28"/>
        </w:rPr>
        <w:t xml:space="preserve"> поселени</w:t>
      </w:r>
      <w:r w:rsidR="00F507E1">
        <w:rPr>
          <w:sz w:val="28"/>
          <w:szCs w:val="28"/>
        </w:rPr>
        <w:t>й</w:t>
      </w:r>
      <w:r w:rsidRPr="008A2177">
        <w:rPr>
          <w:sz w:val="28"/>
          <w:szCs w:val="28"/>
        </w:rPr>
        <w:t xml:space="preserve"> муниципального района Пестравский Самарской области, показывает, что указанные документы полно отражают предъявляемые требования законодательства о дорожной деятельности, доступны для ознакомления, возможны для исполнения и контроля, не содержат признаков коррупциогенности.</w:t>
      </w:r>
    </w:p>
    <w:p w:rsidR="00F31C3C" w:rsidRPr="008A2177" w:rsidRDefault="00F31C3C" w:rsidP="0083213D">
      <w:pPr>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55651" w:rsidRDefault="00A55651" w:rsidP="00510456">
      <w:pPr>
        <w:ind w:firstLine="708"/>
        <w:jc w:val="both"/>
        <w:rPr>
          <w:sz w:val="28"/>
          <w:szCs w:val="28"/>
        </w:rPr>
      </w:pPr>
    </w:p>
    <w:p w:rsidR="00196567" w:rsidRPr="00BC793D" w:rsidRDefault="00510456" w:rsidP="00510456">
      <w:pPr>
        <w:ind w:firstLine="708"/>
        <w:jc w:val="both"/>
        <w:rPr>
          <w:sz w:val="28"/>
          <w:szCs w:val="28"/>
        </w:rPr>
      </w:pPr>
      <w:r>
        <w:rPr>
          <w:sz w:val="28"/>
          <w:szCs w:val="28"/>
        </w:rPr>
        <w:t>Полномочия по осуществлению</w:t>
      </w:r>
      <w:r w:rsidR="00196567" w:rsidRPr="00BC793D">
        <w:rPr>
          <w:sz w:val="28"/>
          <w:szCs w:val="28"/>
        </w:rPr>
        <w:t xml:space="preserve"> контроля в с</w:t>
      </w:r>
      <w:r>
        <w:rPr>
          <w:sz w:val="28"/>
          <w:szCs w:val="28"/>
        </w:rPr>
        <w:t>фере охраны окружающей среды</w:t>
      </w:r>
      <w:r w:rsidR="00196567" w:rsidRPr="00BC793D">
        <w:rPr>
          <w:sz w:val="28"/>
          <w:szCs w:val="28"/>
        </w:rPr>
        <w:t xml:space="preserve"> исполняет Администрация муниципального района Пестравский (орган </w:t>
      </w:r>
      <w:r w:rsidR="00C5089F">
        <w:rPr>
          <w:sz w:val="28"/>
          <w:szCs w:val="28"/>
        </w:rPr>
        <w:t xml:space="preserve">государственного и </w:t>
      </w:r>
      <w:r w:rsidR="005432DA">
        <w:rPr>
          <w:sz w:val="28"/>
          <w:szCs w:val="28"/>
        </w:rPr>
        <w:t>муниципального контроля)</w:t>
      </w:r>
      <w:r w:rsidR="00196567" w:rsidRPr="00BC793D">
        <w:rPr>
          <w:sz w:val="28"/>
          <w:szCs w:val="28"/>
        </w:rPr>
        <w:t xml:space="preserve"> в лице</w:t>
      </w:r>
      <w:r w:rsidR="00A562DC">
        <w:rPr>
          <w:sz w:val="28"/>
          <w:szCs w:val="28"/>
        </w:rPr>
        <w:t xml:space="preserve"> ведущего специалиста по охране окружающей среды</w:t>
      </w:r>
      <w:r w:rsidR="008B20BC">
        <w:rPr>
          <w:sz w:val="28"/>
          <w:szCs w:val="28"/>
        </w:rPr>
        <w:t xml:space="preserve"> (далее ООС)</w:t>
      </w:r>
      <w:r w:rsidR="00311755">
        <w:rPr>
          <w:sz w:val="28"/>
          <w:szCs w:val="28"/>
        </w:rPr>
        <w:t>,</w:t>
      </w:r>
      <w:r w:rsidR="0068721C">
        <w:rPr>
          <w:sz w:val="28"/>
          <w:szCs w:val="28"/>
        </w:rPr>
        <w:t xml:space="preserve"> согласно распоряжения № 83 от 07.06.2019 года</w:t>
      </w:r>
      <w:r w:rsidR="00A562DC">
        <w:rPr>
          <w:sz w:val="28"/>
          <w:szCs w:val="28"/>
        </w:rPr>
        <w:t xml:space="preserve"> </w:t>
      </w:r>
      <w:r w:rsidR="0068721C">
        <w:rPr>
          <w:sz w:val="28"/>
          <w:szCs w:val="28"/>
        </w:rPr>
        <w:t xml:space="preserve">«О должностном лице, осуществляющем региональный государственный экологический надзор на территории муниципального района Пестравский Самарской области», </w:t>
      </w:r>
      <w:r w:rsidR="00A562DC">
        <w:rPr>
          <w:sz w:val="28"/>
          <w:szCs w:val="28"/>
        </w:rPr>
        <w:t xml:space="preserve">уполномоченного на осуществление государственного экологического </w:t>
      </w:r>
      <w:r w:rsidR="00A562DC">
        <w:rPr>
          <w:sz w:val="28"/>
          <w:szCs w:val="28"/>
        </w:rPr>
        <w:lastRenderedPageBreak/>
        <w:t>надзора (</w:t>
      </w:r>
      <w:r w:rsidR="00196567" w:rsidRPr="00BC793D">
        <w:rPr>
          <w:sz w:val="28"/>
          <w:szCs w:val="28"/>
        </w:rPr>
        <w:t>контроля</w:t>
      </w:r>
      <w:r w:rsidR="00A562DC">
        <w:rPr>
          <w:sz w:val="28"/>
          <w:szCs w:val="28"/>
        </w:rPr>
        <w:t>)</w:t>
      </w:r>
      <w:r w:rsidR="00196567" w:rsidRPr="00BC793D">
        <w:rPr>
          <w:sz w:val="28"/>
          <w:szCs w:val="28"/>
        </w:rPr>
        <w:t xml:space="preserve"> в соответствии</w:t>
      </w:r>
      <w:r w:rsidR="00231D8A" w:rsidRPr="009F4507">
        <w:rPr>
          <w:sz w:val="28"/>
          <w:szCs w:val="28"/>
        </w:rPr>
        <w:t xml:space="preserve"> </w:t>
      </w:r>
      <w:r w:rsidR="00231D8A">
        <w:rPr>
          <w:sz w:val="28"/>
          <w:szCs w:val="28"/>
        </w:rPr>
        <w:t>с отдельными государственными полномочиями, переданными</w:t>
      </w:r>
      <w:r w:rsidR="00231D8A" w:rsidRPr="009F4507">
        <w:rPr>
          <w:sz w:val="28"/>
          <w:szCs w:val="28"/>
        </w:rPr>
        <w:t xml:space="preserve"> администрации муниципального района Пестравский Самарской области, на основании Закона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w:t>
      </w:r>
      <w:r w:rsidR="0068721C">
        <w:rPr>
          <w:sz w:val="28"/>
          <w:szCs w:val="28"/>
        </w:rPr>
        <w:t xml:space="preserve"> и </w:t>
      </w:r>
      <w:r w:rsidR="00196567" w:rsidRPr="00BC793D">
        <w:rPr>
          <w:sz w:val="28"/>
          <w:szCs w:val="28"/>
        </w:rPr>
        <w:t>требова</w:t>
      </w:r>
      <w:r w:rsidR="005432DA">
        <w:rPr>
          <w:sz w:val="28"/>
          <w:szCs w:val="28"/>
        </w:rPr>
        <w:t>ниями, установленными Административным регламентом (приказ № 428 от 05.07.2017 года)</w:t>
      </w:r>
      <w:r w:rsidR="00196567" w:rsidRPr="00BC793D">
        <w:rPr>
          <w:sz w:val="28"/>
          <w:szCs w:val="28"/>
        </w:rPr>
        <w:t xml:space="preserve"> </w:t>
      </w:r>
      <w:r w:rsidR="005432DA">
        <w:rPr>
          <w:bCs/>
          <w:sz w:val="28"/>
          <w:szCs w:val="28"/>
        </w:rPr>
        <w:t>министерства</w:t>
      </w:r>
      <w:r w:rsidR="005432DA" w:rsidRPr="00315A7B">
        <w:rPr>
          <w:bCs/>
          <w:sz w:val="28"/>
          <w:szCs w:val="28"/>
        </w:rPr>
        <w:t xml:space="preserve"> лесного хозя</w:t>
      </w:r>
      <w:r w:rsidR="005432DA">
        <w:rPr>
          <w:bCs/>
          <w:sz w:val="28"/>
          <w:szCs w:val="28"/>
        </w:rPr>
        <w:t>йства, охраны окружающей среды и природопользования</w:t>
      </w:r>
      <w:r w:rsidR="005432DA">
        <w:rPr>
          <w:sz w:val="28"/>
          <w:szCs w:val="28"/>
        </w:rPr>
        <w:t xml:space="preserve"> Сам</w:t>
      </w:r>
      <w:r w:rsidR="001D658F">
        <w:rPr>
          <w:sz w:val="28"/>
          <w:szCs w:val="28"/>
        </w:rPr>
        <w:t>арской области.</w:t>
      </w:r>
    </w:p>
    <w:p w:rsidR="00196567" w:rsidRPr="00BC793D" w:rsidRDefault="00196567" w:rsidP="00196567">
      <w:pPr>
        <w:jc w:val="both"/>
        <w:rPr>
          <w:sz w:val="28"/>
          <w:szCs w:val="28"/>
        </w:rPr>
      </w:pPr>
      <w:r w:rsidRPr="00BC793D">
        <w:rPr>
          <w:sz w:val="28"/>
          <w:szCs w:val="28"/>
        </w:rPr>
        <w:t xml:space="preserve"> </w:t>
      </w:r>
      <w:r>
        <w:rPr>
          <w:sz w:val="28"/>
          <w:szCs w:val="28"/>
        </w:rPr>
        <w:tab/>
      </w:r>
      <w:r w:rsidRPr="00BC793D">
        <w:rPr>
          <w:sz w:val="28"/>
          <w:szCs w:val="28"/>
        </w:rPr>
        <w:t>Функциями контроля за соблюдением требований законодательства в сфере охраны окружающей среды являются:</w:t>
      </w:r>
    </w:p>
    <w:p w:rsidR="00196567" w:rsidRPr="00BC793D" w:rsidRDefault="00196567" w:rsidP="00196567">
      <w:pPr>
        <w:jc w:val="both"/>
        <w:rPr>
          <w:sz w:val="28"/>
          <w:szCs w:val="28"/>
        </w:rPr>
      </w:pPr>
      <w:r w:rsidRPr="00BC793D">
        <w:rPr>
          <w:sz w:val="28"/>
          <w:szCs w:val="28"/>
        </w:rPr>
        <w:t>- информационная функция - разъяснение требований природоохранного законо</w:t>
      </w:r>
      <w:r w:rsidR="00624C43">
        <w:rPr>
          <w:sz w:val="28"/>
          <w:szCs w:val="28"/>
        </w:rPr>
        <w:t xml:space="preserve">дательства природопользователям </w:t>
      </w:r>
      <w:r w:rsidRPr="00BC793D">
        <w:rPr>
          <w:sz w:val="28"/>
          <w:szCs w:val="28"/>
        </w:rPr>
        <w:t>- юридическим лицам, индивидуальным предпринимателям и гражданам;</w:t>
      </w:r>
    </w:p>
    <w:p w:rsidR="00196567" w:rsidRPr="00BC793D" w:rsidRDefault="00196567" w:rsidP="00196567">
      <w:pPr>
        <w:jc w:val="both"/>
        <w:rPr>
          <w:sz w:val="28"/>
          <w:szCs w:val="28"/>
        </w:rPr>
      </w:pPr>
      <w:r w:rsidRPr="00BC793D">
        <w:rPr>
          <w:sz w:val="28"/>
          <w:szCs w:val="28"/>
        </w:rPr>
        <w:t>- контрольная функция - проверка исполнения требований природоохранного законодательства с целью недопущения его нарушений</w:t>
      </w:r>
      <w:r>
        <w:rPr>
          <w:sz w:val="28"/>
          <w:szCs w:val="28"/>
        </w:rPr>
        <w:t>.</w:t>
      </w:r>
    </w:p>
    <w:p w:rsidR="00196567" w:rsidRPr="00BC793D" w:rsidRDefault="00196567" w:rsidP="00196567">
      <w:pPr>
        <w:autoSpaceDE w:val="0"/>
        <w:autoSpaceDN w:val="0"/>
        <w:adjustRightInd w:val="0"/>
        <w:ind w:firstLine="540"/>
        <w:jc w:val="both"/>
        <w:rPr>
          <w:rFonts w:eastAsia="Calibri"/>
          <w:sz w:val="28"/>
          <w:szCs w:val="28"/>
        </w:rPr>
      </w:pPr>
      <w:bookmarkStart w:id="0" w:name="Par0"/>
      <w:bookmarkEnd w:id="0"/>
      <w:r w:rsidRPr="00BC793D">
        <w:rPr>
          <w:rFonts w:eastAsia="Calibri"/>
          <w:sz w:val="28"/>
          <w:szCs w:val="28"/>
        </w:rPr>
        <w:t>1) экологический надзор на объектах хозяйственной и иной деятельности независимо от форм собственности, находящихся на терри</w:t>
      </w:r>
      <w:r w:rsidR="00A562DC">
        <w:rPr>
          <w:rFonts w:eastAsia="Calibri"/>
          <w:sz w:val="28"/>
          <w:szCs w:val="28"/>
        </w:rPr>
        <w:t>тории муниципального района Пестравский</w:t>
      </w:r>
      <w:r w:rsidRPr="00BC793D">
        <w:rPr>
          <w:rFonts w:eastAsia="Calibri"/>
          <w:sz w:val="28"/>
          <w:szCs w:val="28"/>
        </w:rPr>
        <w:t xml:space="preserve"> и не подлежащих федеральному государственному экологическому надзору, в следующих сферах:</w:t>
      </w:r>
    </w:p>
    <w:p w:rsidR="00196567" w:rsidRPr="00BC793D" w:rsidRDefault="00196567" w:rsidP="00196567">
      <w:pPr>
        <w:autoSpaceDE w:val="0"/>
        <w:autoSpaceDN w:val="0"/>
        <w:adjustRightInd w:val="0"/>
        <w:ind w:firstLine="540"/>
        <w:jc w:val="both"/>
        <w:rPr>
          <w:rFonts w:eastAsia="Calibri"/>
          <w:sz w:val="28"/>
          <w:szCs w:val="28"/>
        </w:rPr>
      </w:pPr>
      <w:r w:rsidRPr="00BC793D">
        <w:rPr>
          <w:rFonts w:eastAsia="Calibri"/>
          <w:sz w:val="28"/>
          <w:szCs w:val="28"/>
        </w:rPr>
        <w:t>а) государственный надзор в области обращения с отходами;</w:t>
      </w:r>
    </w:p>
    <w:p w:rsidR="00196567" w:rsidRDefault="00196567" w:rsidP="00196567">
      <w:pPr>
        <w:autoSpaceDE w:val="0"/>
        <w:autoSpaceDN w:val="0"/>
        <w:adjustRightInd w:val="0"/>
        <w:ind w:firstLine="540"/>
        <w:jc w:val="both"/>
        <w:rPr>
          <w:rFonts w:eastAsia="Calibri"/>
          <w:sz w:val="28"/>
          <w:szCs w:val="28"/>
        </w:rPr>
      </w:pPr>
      <w:r w:rsidRPr="00BC793D">
        <w:rPr>
          <w:rFonts w:eastAsia="Calibri"/>
          <w:sz w:val="28"/>
          <w:szCs w:val="28"/>
        </w:rPr>
        <w:t>б) государственный надзор в области охраны атмосферного воздуха;</w:t>
      </w:r>
    </w:p>
    <w:p w:rsidR="00196567" w:rsidRPr="00BC793D" w:rsidRDefault="00196567" w:rsidP="00196567">
      <w:pPr>
        <w:autoSpaceDE w:val="0"/>
        <w:autoSpaceDN w:val="0"/>
        <w:adjustRightInd w:val="0"/>
        <w:ind w:firstLine="540"/>
        <w:jc w:val="both"/>
        <w:rPr>
          <w:rFonts w:eastAsia="Calibri"/>
          <w:sz w:val="28"/>
          <w:szCs w:val="28"/>
        </w:rPr>
      </w:pPr>
      <w:r w:rsidRPr="00BC793D">
        <w:rPr>
          <w:rFonts w:eastAsia="Calibri"/>
          <w:sz w:val="28"/>
          <w:szCs w:val="28"/>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196567" w:rsidRPr="00BC793D" w:rsidRDefault="00D55D9E" w:rsidP="00196567">
      <w:pPr>
        <w:autoSpaceDE w:val="0"/>
        <w:autoSpaceDN w:val="0"/>
        <w:adjustRightInd w:val="0"/>
        <w:ind w:firstLine="540"/>
        <w:jc w:val="both"/>
        <w:rPr>
          <w:rFonts w:eastAsia="Calibri"/>
          <w:sz w:val="28"/>
          <w:szCs w:val="28"/>
        </w:rPr>
      </w:pPr>
      <w:r>
        <w:rPr>
          <w:rFonts w:eastAsia="Calibri"/>
          <w:sz w:val="28"/>
          <w:szCs w:val="28"/>
        </w:rPr>
        <w:t>2) контроль</w:t>
      </w:r>
      <w:r w:rsidR="00196567" w:rsidRPr="00BC793D">
        <w:rPr>
          <w:rFonts w:eastAsia="Calibri"/>
          <w:sz w:val="28"/>
          <w:szCs w:val="28"/>
        </w:rPr>
        <w:t xml:space="preserve"> объектов и источников негативного воздействия на окружающую ср</w:t>
      </w:r>
      <w:r w:rsidR="00E356C0">
        <w:rPr>
          <w:rFonts w:eastAsia="Calibri"/>
          <w:sz w:val="28"/>
          <w:szCs w:val="28"/>
        </w:rPr>
        <w:t>еду</w:t>
      </w:r>
      <w:r w:rsidR="00196567" w:rsidRPr="00BC793D">
        <w:rPr>
          <w:rFonts w:eastAsia="Calibri"/>
          <w:sz w:val="28"/>
          <w:szCs w:val="28"/>
        </w:rPr>
        <w:t>;</w:t>
      </w:r>
    </w:p>
    <w:p w:rsidR="00196567" w:rsidRDefault="00196567" w:rsidP="00510456">
      <w:pPr>
        <w:autoSpaceDE w:val="0"/>
        <w:autoSpaceDN w:val="0"/>
        <w:adjustRightInd w:val="0"/>
        <w:ind w:firstLine="540"/>
        <w:jc w:val="both"/>
        <w:rPr>
          <w:rFonts w:eastAsia="Calibri"/>
          <w:sz w:val="28"/>
          <w:szCs w:val="28"/>
        </w:rPr>
      </w:pPr>
      <w:r w:rsidRPr="00BC793D">
        <w:rPr>
          <w:rFonts w:eastAsia="Calibri"/>
          <w:sz w:val="28"/>
          <w:szCs w:val="28"/>
        </w:rPr>
        <w:t>3)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Государственный экологический контроль на территории му</w:t>
      </w:r>
      <w:r>
        <w:rPr>
          <w:rFonts w:eastAsia="Calibri"/>
          <w:sz w:val="28"/>
          <w:szCs w:val="28"/>
        </w:rPr>
        <w:t>ниципального района Пестравский</w:t>
      </w:r>
      <w:r w:rsidRPr="008B20BC">
        <w:rPr>
          <w:rFonts w:eastAsia="Calibri"/>
          <w:sz w:val="28"/>
          <w:szCs w:val="28"/>
        </w:rPr>
        <w:t xml:space="preserve"> </w:t>
      </w:r>
      <w:r w:rsidR="00F026E3">
        <w:rPr>
          <w:rFonts w:eastAsia="Calibri"/>
          <w:sz w:val="28"/>
          <w:szCs w:val="28"/>
        </w:rPr>
        <w:t xml:space="preserve">ведущим специалистом по ООС </w:t>
      </w:r>
      <w:r w:rsidRPr="008B20BC">
        <w:rPr>
          <w:rFonts w:eastAsia="Calibri"/>
          <w:sz w:val="28"/>
          <w:szCs w:val="28"/>
        </w:rPr>
        <w:t xml:space="preserve">осуществляется за: </w:t>
      </w:r>
    </w:p>
    <w:p w:rsidR="00584686" w:rsidRDefault="008B20BC" w:rsidP="00584686">
      <w:pPr>
        <w:autoSpaceDE w:val="0"/>
        <w:autoSpaceDN w:val="0"/>
        <w:adjustRightInd w:val="0"/>
        <w:ind w:firstLine="540"/>
        <w:jc w:val="both"/>
        <w:rPr>
          <w:rFonts w:eastAsia="Calibri"/>
          <w:sz w:val="28"/>
          <w:szCs w:val="28"/>
        </w:rPr>
      </w:pPr>
      <w:r w:rsidRPr="008B20BC">
        <w:rPr>
          <w:rFonts w:eastAsia="Calibri"/>
          <w:sz w:val="28"/>
          <w:szCs w:val="28"/>
        </w:rPr>
        <w:t>- выявлением и обеспечением устранения нарушений законодательства в области охраны окружающей среды и природопользования, уста</w:t>
      </w:r>
      <w:r w:rsidR="00584686">
        <w:rPr>
          <w:rFonts w:eastAsia="Calibri"/>
          <w:sz w:val="28"/>
          <w:szCs w:val="28"/>
        </w:rPr>
        <w:t>новлением отсутствия нарушений;</w:t>
      </w:r>
    </w:p>
    <w:p w:rsidR="008B20BC" w:rsidRPr="008B20BC" w:rsidRDefault="008B20BC" w:rsidP="00584686">
      <w:pPr>
        <w:autoSpaceDE w:val="0"/>
        <w:autoSpaceDN w:val="0"/>
        <w:adjustRightInd w:val="0"/>
        <w:ind w:firstLine="540"/>
        <w:jc w:val="both"/>
        <w:rPr>
          <w:rFonts w:eastAsia="Calibri"/>
          <w:sz w:val="28"/>
          <w:szCs w:val="28"/>
        </w:rPr>
      </w:pPr>
      <w:r w:rsidRPr="008B20BC">
        <w:rPr>
          <w:rFonts w:eastAsia="Calibri"/>
          <w:sz w:val="28"/>
          <w:szCs w:val="28"/>
        </w:rPr>
        <w:t>-  исполнением нарушителями законодательства в области охраны окружающей среды и природопользования</w:t>
      </w:r>
      <w:r w:rsidR="00F026E3">
        <w:rPr>
          <w:rFonts w:eastAsia="Calibri"/>
          <w:sz w:val="28"/>
          <w:szCs w:val="28"/>
        </w:rPr>
        <w:t>,</w:t>
      </w:r>
      <w:r w:rsidRPr="008B20BC">
        <w:rPr>
          <w:rFonts w:eastAsia="Calibri"/>
          <w:sz w:val="28"/>
          <w:szCs w:val="28"/>
        </w:rPr>
        <w:t xml:space="preserve"> предписаний об устранении нарушений законодательства в области охраны окружающей среды;</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xml:space="preserve"> - исполнением наказания, назначенного за совершение административного правонарушения;</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своевременностью принятия мер в случае неисполнения наказания, назначенного за совершение административного правонарушения;</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lastRenderedPageBreak/>
        <w:t>- своевременностью принятия мер в случае невыполнения предписанных мероприятий.</w:t>
      </w:r>
    </w:p>
    <w:p w:rsidR="008B20BC" w:rsidRPr="008B20BC" w:rsidRDefault="008B20BC" w:rsidP="008B20BC">
      <w:pPr>
        <w:autoSpaceDE w:val="0"/>
        <w:autoSpaceDN w:val="0"/>
        <w:adjustRightInd w:val="0"/>
        <w:ind w:firstLine="540"/>
        <w:jc w:val="both"/>
        <w:rPr>
          <w:rFonts w:eastAsia="Calibri"/>
          <w:sz w:val="28"/>
          <w:szCs w:val="28"/>
        </w:rPr>
      </w:pP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xml:space="preserve"> Организация проверок включает: </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составление и утверждение в установленном порядке ежегодных плановых прове</w:t>
      </w:r>
      <w:r>
        <w:rPr>
          <w:rFonts w:eastAsia="Calibri"/>
          <w:sz w:val="28"/>
          <w:szCs w:val="28"/>
        </w:rPr>
        <w:t xml:space="preserve">рок </w:t>
      </w:r>
      <w:r w:rsidRPr="008B20BC">
        <w:rPr>
          <w:rFonts w:eastAsia="Calibri"/>
          <w:sz w:val="28"/>
          <w:szCs w:val="28"/>
        </w:rPr>
        <w:t>юридических лиц и индивидуальных предпринимателей;</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издание распоряжений о проведении плановых и (или) внеплановых проверок.</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xml:space="preserve">Проведение проверок включает: </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уведомление юридических лиц и индивидуальных предпринимателей о проведении проверок;</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проведение проверок и оформление его результатов;</w:t>
      </w:r>
    </w:p>
    <w:p w:rsidR="008B20BC" w:rsidRPr="008B20BC" w:rsidRDefault="008B20BC" w:rsidP="008B20BC">
      <w:pPr>
        <w:autoSpaceDE w:val="0"/>
        <w:autoSpaceDN w:val="0"/>
        <w:adjustRightInd w:val="0"/>
        <w:ind w:firstLine="540"/>
        <w:jc w:val="both"/>
        <w:rPr>
          <w:rFonts w:eastAsia="Calibri"/>
          <w:sz w:val="28"/>
          <w:szCs w:val="28"/>
        </w:rPr>
      </w:pPr>
      <w:r w:rsidRPr="008B20BC">
        <w:rPr>
          <w:rFonts w:eastAsia="Calibri"/>
          <w:sz w:val="28"/>
          <w:szCs w:val="28"/>
        </w:rPr>
        <w:t>- контроль за устранением нарушений законодательства в области охраны окружающей среды.</w:t>
      </w:r>
    </w:p>
    <w:p w:rsidR="008B20BC" w:rsidRPr="00E90CC8" w:rsidRDefault="008B20BC" w:rsidP="008B20BC">
      <w:pPr>
        <w:autoSpaceDE w:val="0"/>
        <w:autoSpaceDN w:val="0"/>
        <w:adjustRightInd w:val="0"/>
        <w:ind w:firstLine="540"/>
        <w:jc w:val="both"/>
        <w:rPr>
          <w:rFonts w:eastAsia="Calibri"/>
          <w:sz w:val="28"/>
          <w:szCs w:val="28"/>
        </w:rPr>
      </w:pPr>
      <w:r w:rsidRPr="00E90CC8">
        <w:rPr>
          <w:rFonts w:eastAsia="Calibri"/>
          <w:sz w:val="28"/>
          <w:szCs w:val="28"/>
        </w:rPr>
        <w:t>Принятие мер по выявленным нарушениям включает:</w:t>
      </w:r>
    </w:p>
    <w:p w:rsidR="008B20BC" w:rsidRPr="00E90CC8" w:rsidRDefault="008B20BC" w:rsidP="008B20BC">
      <w:pPr>
        <w:autoSpaceDE w:val="0"/>
        <w:autoSpaceDN w:val="0"/>
        <w:adjustRightInd w:val="0"/>
        <w:ind w:firstLine="540"/>
        <w:jc w:val="both"/>
        <w:rPr>
          <w:rFonts w:eastAsia="Calibri"/>
          <w:sz w:val="28"/>
          <w:szCs w:val="28"/>
        </w:rPr>
      </w:pPr>
      <w:r w:rsidRPr="00E90CC8">
        <w:rPr>
          <w:rFonts w:eastAsia="Calibri"/>
          <w:sz w:val="28"/>
          <w:szCs w:val="28"/>
        </w:rPr>
        <w:t>- выдача предписаний физическим лицам, юридическим лицам и индивидуальным предпринимателям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8B20BC" w:rsidRPr="00E90CC8" w:rsidRDefault="008B20BC" w:rsidP="008B20BC">
      <w:pPr>
        <w:autoSpaceDE w:val="0"/>
        <w:autoSpaceDN w:val="0"/>
        <w:adjustRightInd w:val="0"/>
        <w:ind w:firstLine="540"/>
        <w:jc w:val="both"/>
        <w:rPr>
          <w:rFonts w:eastAsia="Calibri"/>
          <w:sz w:val="28"/>
          <w:szCs w:val="28"/>
        </w:rPr>
      </w:pPr>
      <w:r w:rsidRPr="00E90CC8">
        <w:rPr>
          <w:rFonts w:eastAsia="Calibri"/>
          <w:sz w:val="28"/>
          <w:szCs w:val="28"/>
        </w:rPr>
        <w:t xml:space="preserve">- обращение в органы внутренних дел за содействием в предотвращении и (или) пресечении действий, препятствующих осуществлению государственными экологическими инспекторами законной деятельности, а также установлении личности граждан, виновных в нарушении законодательства; </w:t>
      </w:r>
    </w:p>
    <w:p w:rsidR="00196567" w:rsidRPr="00E90CC8" w:rsidRDefault="008B20BC" w:rsidP="00F026E3">
      <w:pPr>
        <w:autoSpaceDE w:val="0"/>
        <w:autoSpaceDN w:val="0"/>
        <w:adjustRightInd w:val="0"/>
        <w:ind w:firstLine="540"/>
        <w:jc w:val="both"/>
        <w:rPr>
          <w:rFonts w:eastAsia="Calibri"/>
          <w:sz w:val="28"/>
          <w:szCs w:val="28"/>
        </w:rPr>
      </w:pPr>
      <w:r w:rsidRPr="00E90CC8">
        <w:rPr>
          <w:rFonts w:eastAsia="Calibri"/>
          <w:sz w:val="28"/>
          <w:szCs w:val="28"/>
        </w:rPr>
        <w:t>- осуществление иных определенных законодательством полномочия в пределах своей компетенции.</w:t>
      </w:r>
    </w:p>
    <w:p w:rsidR="00120943" w:rsidRPr="00E90CC8" w:rsidRDefault="00120943" w:rsidP="001D658F">
      <w:pPr>
        <w:ind w:firstLine="708"/>
        <w:jc w:val="both"/>
        <w:rPr>
          <w:sz w:val="28"/>
          <w:szCs w:val="28"/>
        </w:rPr>
      </w:pPr>
      <w:r w:rsidRPr="00E90CC8">
        <w:rPr>
          <w:sz w:val="28"/>
          <w:szCs w:val="28"/>
        </w:rPr>
        <w:t>Вспомогательными функциями по обеспечению государственного контроля (надзора) в области природопользования и охраны окружающей среды является проведение контрольных рейдовых мероприятий</w:t>
      </w:r>
      <w:r w:rsidR="001D658F" w:rsidRPr="00E90CC8">
        <w:rPr>
          <w:sz w:val="28"/>
          <w:szCs w:val="28"/>
        </w:rPr>
        <w:t xml:space="preserve"> (приказ </w:t>
      </w:r>
      <w:r w:rsidR="001D658F" w:rsidRPr="00E90CC8">
        <w:rPr>
          <w:bCs/>
          <w:sz w:val="28"/>
          <w:szCs w:val="28"/>
        </w:rPr>
        <w:t>министерства лесного хозяйства, охраны окружающей среды и природопользования</w:t>
      </w:r>
      <w:r w:rsidR="001D658F" w:rsidRPr="00E90CC8">
        <w:rPr>
          <w:sz w:val="28"/>
          <w:szCs w:val="28"/>
        </w:rPr>
        <w:t xml:space="preserve"> Самарской области № 21 от 23.01.2015 г.  «Об утверждении Порядка оформления и содержания плановых (рейдовых) заданий, оформления результатов плановых (рейдовых) обследований при осуществлении регионального экологического надзора»)</w:t>
      </w:r>
      <w:r w:rsidRPr="00E90CC8">
        <w:rPr>
          <w:sz w:val="28"/>
          <w:szCs w:val="28"/>
        </w:rPr>
        <w:t xml:space="preserve"> с целью выявления и предупреждения несанкционированного природопользования, участие в проверках, организуемых иными органами контроля (надзора) и прокуратуры, в комиссиях ГО и ЧС по расследованию причин аварий, представляющих угрозу экологической безопасности, а также в судебных разбирательствах по делам об административных правонарушениях.</w:t>
      </w:r>
    </w:p>
    <w:p w:rsidR="009C4D45" w:rsidRPr="00E90CC8" w:rsidRDefault="00624C43" w:rsidP="006E19E3">
      <w:pPr>
        <w:jc w:val="both"/>
        <w:rPr>
          <w:sz w:val="28"/>
          <w:szCs w:val="28"/>
        </w:rPr>
      </w:pPr>
      <w:r w:rsidRPr="00E90CC8">
        <w:rPr>
          <w:sz w:val="28"/>
          <w:szCs w:val="28"/>
        </w:rPr>
        <w:t xml:space="preserve">      </w:t>
      </w:r>
      <w:r w:rsidR="00D5692B" w:rsidRPr="00E90CC8">
        <w:rPr>
          <w:sz w:val="28"/>
          <w:szCs w:val="28"/>
        </w:rPr>
        <w:t>Администрация муниципального района Пестравский</w:t>
      </w:r>
      <w:r w:rsidR="003005E1" w:rsidRPr="00E90CC8">
        <w:rPr>
          <w:sz w:val="28"/>
          <w:szCs w:val="28"/>
        </w:rPr>
        <w:t xml:space="preserve"> в </w:t>
      </w:r>
      <w:r w:rsidRPr="00E90CC8">
        <w:rPr>
          <w:sz w:val="28"/>
          <w:szCs w:val="28"/>
        </w:rPr>
        <w:t xml:space="preserve">своей работе взаимодействует </w:t>
      </w:r>
    </w:p>
    <w:p w:rsidR="006E19E3" w:rsidRPr="00E90CC8" w:rsidRDefault="008B20BC" w:rsidP="006E19E3">
      <w:pPr>
        <w:jc w:val="both"/>
        <w:rPr>
          <w:sz w:val="28"/>
          <w:szCs w:val="28"/>
        </w:rPr>
      </w:pPr>
      <w:r w:rsidRPr="00E90CC8">
        <w:rPr>
          <w:sz w:val="28"/>
          <w:szCs w:val="28"/>
        </w:rPr>
        <w:t xml:space="preserve">       </w:t>
      </w:r>
      <w:r w:rsidR="009C4D45" w:rsidRPr="00E90CC8">
        <w:rPr>
          <w:sz w:val="28"/>
          <w:szCs w:val="28"/>
        </w:rPr>
        <w:t xml:space="preserve">- </w:t>
      </w:r>
      <w:r w:rsidR="00624C43" w:rsidRPr="00E90CC8">
        <w:rPr>
          <w:sz w:val="28"/>
          <w:szCs w:val="28"/>
        </w:rPr>
        <w:t>с м</w:t>
      </w:r>
      <w:r w:rsidR="003005E1" w:rsidRPr="00E90CC8">
        <w:rPr>
          <w:sz w:val="28"/>
          <w:szCs w:val="28"/>
        </w:rPr>
        <w:t>инистерством лесного хозяйства, охраны окружающей среды и природопользов</w:t>
      </w:r>
      <w:r w:rsidR="00D5692B" w:rsidRPr="00E90CC8">
        <w:rPr>
          <w:sz w:val="28"/>
          <w:szCs w:val="28"/>
        </w:rPr>
        <w:t>ания Самарской области</w:t>
      </w:r>
      <w:r w:rsidR="006E19E3" w:rsidRPr="00E90CC8">
        <w:rPr>
          <w:sz w:val="28"/>
          <w:szCs w:val="28"/>
        </w:rPr>
        <w:t xml:space="preserve"> в виде информационного обмена </w:t>
      </w:r>
      <w:r w:rsidR="006E19E3" w:rsidRPr="00E90CC8">
        <w:rPr>
          <w:sz w:val="28"/>
          <w:szCs w:val="28"/>
        </w:rPr>
        <w:lastRenderedPageBreak/>
        <w:t>(письма, запросы)</w:t>
      </w:r>
      <w:r w:rsidR="00D5692B" w:rsidRPr="00E90CC8">
        <w:rPr>
          <w:sz w:val="28"/>
          <w:szCs w:val="28"/>
        </w:rPr>
        <w:t>,</w:t>
      </w:r>
      <w:r w:rsidR="006E19E3" w:rsidRPr="00E90CC8">
        <w:rPr>
          <w:sz w:val="28"/>
          <w:szCs w:val="28"/>
        </w:rPr>
        <w:t xml:space="preserve"> административного производства (передача дел по подведомственности), соглашения от </w:t>
      </w:r>
      <w:r w:rsidR="006552E4" w:rsidRPr="00E90CC8">
        <w:rPr>
          <w:sz w:val="28"/>
          <w:szCs w:val="28"/>
        </w:rPr>
        <w:t>11</w:t>
      </w:r>
      <w:r w:rsidR="006E19E3" w:rsidRPr="00E90CC8">
        <w:rPr>
          <w:sz w:val="28"/>
          <w:szCs w:val="28"/>
        </w:rPr>
        <w:t>.01.201</w:t>
      </w:r>
      <w:r w:rsidR="006552E4" w:rsidRPr="00E90CC8">
        <w:rPr>
          <w:sz w:val="28"/>
          <w:szCs w:val="28"/>
        </w:rPr>
        <w:t>9</w:t>
      </w:r>
      <w:r w:rsidR="006E19E3" w:rsidRPr="00E90CC8">
        <w:rPr>
          <w:sz w:val="28"/>
          <w:szCs w:val="28"/>
        </w:rPr>
        <w:t xml:space="preserve"> г. № </w:t>
      </w:r>
      <w:r w:rsidR="006552E4" w:rsidRPr="00E90CC8">
        <w:rPr>
          <w:sz w:val="28"/>
          <w:szCs w:val="28"/>
        </w:rPr>
        <w:t>ООС</w:t>
      </w:r>
      <w:r w:rsidR="009C4D45" w:rsidRPr="00E90CC8">
        <w:rPr>
          <w:sz w:val="28"/>
          <w:szCs w:val="28"/>
        </w:rPr>
        <w:t>-28</w:t>
      </w:r>
      <w:r w:rsidR="006E19E3" w:rsidRPr="00E90CC8">
        <w:rPr>
          <w:sz w:val="28"/>
          <w:szCs w:val="28"/>
        </w:rPr>
        <w:t xml:space="preserve"> «О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w:t>
      </w:r>
      <w:r w:rsidR="009C4D45" w:rsidRPr="00E90CC8">
        <w:rPr>
          <w:sz w:val="28"/>
          <w:szCs w:val="28"/>
        </w:rPr>
        <w:t>жающей среды»;</w:t>
      </w:r>
    </w:p>
    <w:p w:rsidR="008B20BC" w:rsidRPr="00E90CC8" w:rsidRDefault="008B20BC" w:rsidP="009C4D45">
      <w:pPr>
        <w:jc w:val="both"/>
        <w:rPr>
          <w:sz w:val="28"/>
          <w:szCs w:val="28"/>
        </w:rPr>
      </w:pPr>
      <w:r w:rsidRPr="00E90CC8">
        <w:rPr>
          <w:sz w:val="28"/>
          <w:szCs w:val="28"/>
        </w:rPr>
        <w:t xml:space="preserve">       </w:t>
      </w:r>
      <w:r w:rsidR="009C4D45" w:rsidRPr="00E90CC8">
        <w:rPr>
          <w:sz w:val="28"/>
          <w:szCs w:val="28"/>
        </w:rPr>
        <w:t xml:space="preserve">- с органами прокуратуры в виде согласования внеплановых выездных проверок; </w:t>
      </w:r>
    </w:p>
    <w:p w:rsidR="003005E1" w:rsidRPr="00E90CC8" w:rsidRDefault="008B20BC" w:rsidP="003005E1">
      <w:pPr>
        <w:jc w:val="both"/>
        <w:rPr>
          <w:sz w:val="28"/>
          <w:szCs w:val="28"/>
        </w:rPr>
      </w:pPr>
      <w:r w:rsidRPr="00E90CC8">
        <w:rPr>
          <w:sz w:val="28"/>
          <w:szCs w:val="28"/>
        </w:rPr>
        <w:t xml:space="preserve">       - </w:t>
      </w:r>
      <w:r w:rsidR="009C4D45" w:rsidRPr="00E90CC8">
        <w:rPr>
          <w:sz w:val="28"/>
          <w:szCs w:val="28"/>
        </w:rPr>
        <w:t xml:space="preserve">с </w:t>
      </w:r>
      <w:r w:rsidR="003005E1" w:rsidRPr="00E90CC8">
        <w:rPr>
          <w:sz w:val="28"/>
          <w:szCs w:val="28"/>
        </w:rPr>
        <w:t>Управлением Федеральной службы Роспри</w:t>
      </w:r>
      <w:r w:rsidR="00A01778" w:rsidRPr="00E90CC8">
        <w:rPr>
          <w:sz w:val="28"/>
          <w:szCs w:val="28"/>
        </w:rPr>
        <w:t>родн</w:t>
      </w:r>
      <w:r w:rsidR="009C4D45" w:rsidRPr="00E90CC8">
        <w:rPr>
          <w:sz w:val="28"/>
          <w:szCs w:val="28"/>
        </w:rPr>
        <w:t>адзора по Самарской области в виде направления от администраци</w:t>
      </w:r>
      <w:r w:rsidR="00BA5F00">
        <w:rPr>
          <w:sz w:val="28"/>
          <w:szCs w:val="28"/>
        </w:rPr>
        <w:t>и</w:t>
      </w:r>
      <w:r w:rsidR="009C4D45" w:rsidRPr="00E90CC8">
        <w:rPr>
          <w:sz w:val="28"/>
          <w:szCs w:val="28"/>
        </w:rPr>
        <w:t xml:space="preserve"> муниципального района Пестравский материалов с приложе</w:t>
      </w:r>
      <w:r w:rsidRPr="00E90CC8">
        <w:rPr>
          <w:sz w:val="28"/>
          <w:szCs w:val="28"/>
        </w:rPr>
        <w:t xml:space="preserve">ниями: </w:t>
      </w:r>
      <w:r w:rsidR="009C4D45" w:rsidRPr="00E90CC8">
        <w:rPr>
          <w:sz w:val="28"/>
          <w:szCs w:val="28"/>
        </w:rPr>
        <w:t>фототаблица с нумерацией каждого фотоснимка и иная информация, подтверждающая наличие нарушения природоохранного законодательства для рассмотрения и принятия решения.</w:t>
      </w:r>
    </w:p>
    <w:p w:rsidR="00113DF1" w:rsidRPr="00E90CC8" w:rsidRDefault="00A03284" w:rsidP="003005E1">
      <w:pPr>
        <w:jc w:val="both"/>
        <w:rPr>
          <w:sz w:val="28"/>
          <w:szCs w:val="28"/>
        </w:rPr>
      </w:pPr>
      <w:r w:rsidRPr="00E90CC8">
        <w:rPr>
          <w:sz w:val="28"/>
          <w:szCs w:val="28"/>
        </w:rPr>
        <w:t xml:space="preserve">         Сведения</w:t>
      </w:r>
      <w:r w:rsidR="00113DF1" w:rsidRPr="00E90CC8">
        <w:rPr>
          <w:sz w:val="28"/>
          <w:szCs w:val="28"/>
        </w:rPr>
        <w:t xml:space="preserve"> о выполнении отдельных функций при осуществлении государственного контроля (надзора) подведомственными организациями</w:t>
      </w:r>
      <w:r w:rsidRPr="00E90CC8">
        <w:rPr>
          <w:sz w:val="28"/>
          <w:szCs w:val="28"/>
        </w:rPr>
        <w:t xml:space="preserve"> с наличием у них нормативно-правовых актов отсутствуют.</w:t>
      </w:r>
    </w:p>
    <w:p w:rsidR="00196567" w:rsidRPr="00E90CC8" w:rsidRDefault="000C5502" w:rsidP="00A03284">
      <w:pPr>
        <w:ind w:firstLine="540"/>
        <w:jc w:val="both"/>
        <w:rPr>
          <w:sz w:val="28"/>
          <w:szCs w:val="28"/>
        </w:rPr>
      </w:pPr>
      <w:r w:rsidRPr="00E90CC8">
        <w:rPr>
          <w:sz w:val="28"/>
          <w:szCs w:val="28"/>
        </w:rPr>
        <w:t>За 2019</w:t>
      </w:r>
      <w:r w:rsidR="003005E1" w:rsidRPr="00E90CC8">
        <w:rPr>
          <w:sz w:val="28"/>
          <w:szCs w:val="28"/>
        </w:rPr>
        <w:t xml:space="preserve"> год аккредитованные юридические лица и граждане в качестве экспертных организаций и экспертов к выполнению мероприятий по контролю при проведении плановых и внеплановых проверок не привлекались.</w:t>
      </w:r>
    </w:p>
    <w:p w:rsidR="00B51CB9" w:rsidRPr="00E90CC8" w:rsidRDefault="00B51CB9" w:rsidP="00A03284">
      <w:pPr>
        <w:ind w:firstLine="540"/>
        <w:jc w:val="both"/>
        <w:rPr>
          <w:sz w:val="28"/>
          <w:szCs w:val="28"/>
        </w:rPr>
      </w:pPr>
    </w:p>
    <w:p w:rsidR="00B51CB9" w:rsidRPr="00E90CC8" w:rsidRDefault="00B51CB9" w:rsidP="00B51CB9">
      <w:pPr>
        <w:ind w:firstLine="540"/>
        <w:jc w:val="both"/>
        <w:rPr>
          <w:sz w:val="28"/>
          <w:szCs w:val="28"/>
        </w:rPr>
      </w:pPr>
      <w:r w:rsidRPr="00E90CC8">
        <w:rPr>
          <w:sz w:val="28"/>
          <w:szCs w:val="28"/>
        </w:rPr>
        <w:t xml:space="preserve">В соответствии со ст.72 Земельного кодекса РФ, </w:t>
      </w:r>
      <w:r w:rsidRPr="00E90CC8">
        <w:rPr>
          <w:b/>
          <w:sz w:val="28"/>
          <w:szCs w:val="28"/>
        </w:rPr>
        <w:t>муниципальный земельный контроль</w:t>
      </w:r>
      <w:r w:rsidRPr="00E90CC8">
        <w:rPr>
          <w:sz w:val="28"/>
          <w:szCs w:val="28"/>
        </w:rPr>
        <w:t xml:space="preserve"> за использованием земель на территории сельских поселений муниципального района осуществляется органами местного самоуправления или уполномоченными ими органами. Полномочия по осуществлению муниципального земельного контроля, исполняет Администрация муниципального района Пестравский (орган муниципального контроля), в лице ведущего </w:t>
      </w:r>
      <w:r w:rsidRPr="00E90CC8">
        <w:rPr>
          <w:sz w:val="28"/>
          <w:szCs w:val="28"/>
        </w:rPr>
        <w:t xml:space="preserve">специалиста, уполномоченного </w:t>
      </w:r>
      <w:r w:rsidRPr="00E90CC8">
        <w:rPr>
          <w:sz w:val="28"/>
          <w:szCs w:val="28"/>
        </w:rPr>
        <w:t xml:space="preserve">на осуществление муниципального контроля в соответствии с требованиями установленными Регламентами, законодательством Российской Федерации и Самарской области. </w:t>
      </w:r>
    </w:p>
    <w:p w:rsidR="00B51CB9" w:rsidRPr="00E90CC8" w:rsidRDefault="00B51CB9" w:rsidP="00B51CB9">
      <w:pPr>
        <w:ind w:firstLine="540"/>
        <w:jc w:val="both"/>
        <w:rPr>
          <w:sz w:val="28"/>
          <w:szCs w:val="28"/>
        </w:rPr>
      </w:pPr>
      <w:r w:rsidRPr="00E90CC8">
        <w:rPr>
          <w:sz w:val="28"/>
          <w:szCs w:val="28"/>
        </w:rPr>
        <w:t>Муниципальный земельный контроль направлен на обеспечение соблюдения требований законодательства по использованию земель на территории муниципального образования:</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соблюдение требований законодательства по использованию земель;</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соблюдение требований законодательства, исключающего самовольное занятие земельных участков или использование их без оформленных в установленном порядке законодательных документов, удостоверяющих право на землю;</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соблюдение порядка передачи прав пользования землей;</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предоставление достоверных сведений о состоянии земель;</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 xml:space="preserve">своевременное выполнение обязанностей по приведению земель в состояние, пригодное для использования по целевому назначению или по их </w:t>
      </w:r>
      <w:r w:rsidRPr="00E90CC8">
        <w:rPr>
          <w:sz w:val="28"/>
          <w:szCs w:val="28"/>
        </w:rPr>
        <w:lastRenderedPageBreak/>
        <w:t>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изыскательных и иных работ, в том числе работ, осуществляемых для внутрихозяйственных или собственных надобностей;</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использование земель по целевому назначению;</w:t>
      </w:r>
    </w:p>
    <w:p w:rsidR="00B51CB9" w:rsidRPr="00E90CC8" w:rsidRDefault="00B51CB9" w:rsidP="00B51CB9">
      <w:pPr>
        <w:ind w:firstLine="540"/>
        <w:jc w:val="both"/>
        <w:rPr>
          <w:sz w:val="28"/>
          <w:szCs w:val="28"/>
        </w:rPr>
      </w:pPr>
      <w:r w:rsidRPr="00E90CC8">
        <w:rPr>
          <w:sz w:val="28"/>
          <w:szCs w:val="28"/>
        </w:rPr>
        <w:t xml:space="preserve">-  </w:t>
      </w:r>
      <w:r w:rsidRPr="00E90CC8">
        <w:rPr>
          <w:sz w:val="28"/>
          <w:szCs w:val="28"/>
        </w:rPr>
        <w:t>с</w:t>
      </w:r>
      <w:r w:rsidRPr="00E90CC8">
        <w:rPr>
          <w:sz w:val="28"/>
          <w:szCs w:val="28"/>
        </w:rPr>
        <w:t>воевременное и качественное выполнение обязательных мероприятий по улучшению земель и охране почв от ветровой и водной эрозии, засоления,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 инспектором;</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наличие и сохранность межевых знаков границ земельных участков;</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контроль за своевременностью возврата земель, предоставленных во временное пользование;</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B51CB9" w:rsidRPr="00E90CC8" w:rsidRDefault="00B51CB9" w:rsidP="00B51CB9">
      <w:pPr>
        <w:ind w:firstLine="540"/>
        <w:jc w:val="both"/>
        <w:rPr>
          <w:sz w:val="28"/>
          <w:szCs w:val="28"/>
        </w:rPr>
      </w:pPr>
      <w:r w:rsidRPr="00E90CC8">
        <w:rPr>
          <w:sz w:val="28"/>
          <w:szCs w:val="28"/>
        </w:rPr>
        <w:t>-</w:t>
      </w:r>
      <w:r w:rsidRPr="00E90CC8">
        <w:rPr>
          <w:sz w:val="28"/>
          <w:szCs w:val="28"/>
        </w:rPr>
        <w:tab/>
        <w:t xml:space="preserve">выполнение иных требований земельного законодательства по вопросам использования земель. </w:t>
      </w:r>
    </w:p>
    <w:p w:rsidR="00B51CB9" w:rsidRPr="00E90CC8" w:rsidRDefault="00B51CB9" w:rsidP="00B51CB9">
      <w:pPr>
        <w:ind w:firstLine="540"/>
        <w:jc w:val="both"/>
        <w:rPr>
          <w:sz w:val="28"/>
          <w:szCs w:val="28"/>
        </w:rPr>
      </w:pPr>
      <w:r w:rsidRPr="00E90CC8">
        <w:rPr>
          <w:sz w:val="28"/>
          <w:szCs w:val="28"/>
        </w:rPr>
        <w:t xml:space="preserve"> </w:t>
      </w:r>
      <w:r w:rsidRPr="00E90CC8">
        <w:rPr>
          <w:sz w:val="28"/>
          <w:szCs w:val="28"/>
        </w:rPr>
        <w:tab/>
      </w:r>
    </w:p>
    <w:p w:rsidR="00B51CB9" w:rsidRPr="00E90CC8" w:rsidRDefault="00B51CB9" w:rsidP="00B51CB9">
      <w:pPr>
        <w:ind w:firstLine="540"/>
        <w:jc w:val="both"/>
        <w:rPr>
          <w:sz w:val="28"/>
          <w:szCs w:val="28"/>
        </w:rPr>
      </w:pPr>
      <w:r w:rsidRPr="00E90CC8">
        <w:rPr>
          <w:sz w:val="28"/>
          <w:szCs w:val="28"/>
        </w:rPr>
        <w:t>Ведущий специалист по земельному контролю администрации муниципального района Пестравский, на котор</w:t>
      </w:r>
      <w:r w:rsidRPr="00E90CC8">
        <w:rPr>
          <w:sz w:val="28"/>
          <w:szCs w:val="28"/>
        </w:rPr>
        <w:t>ого</w:t>
      </w:r>
      <w:r w:rsidRPr="00E90CC8">
        <w:rPr>
          <w:sz w:val="28"/>
          <w:szCs w:val="28"/>
        </w:rPr>
        <w:t xml:space="preserve"> возложены функции по осуществлению муниципального земельного контроля, провод</w:t>
      </w:r>
      <w:r w:rsidRPr="00E90CC8">
        <w:rPr>
          <w:sz w:val="28"/>
          <w:szCs w:val="28"/>
        </w:rPr>
        <w:t>и</w:t>
      </w:r>
      <w:r w:rsidRPr="00E90CC8">
        <w:rPr>
          <w:sz w:val="28"/>
          <w:szCs w:val="28"/>
        </w:rPr>
        <w:t>т плановые и внеплановые проверки соблюдения требований земельного законодательства юридическими лицами, индивидуальными предпринимателями, а также проверки граждан посредством организации и пр</w:t>
      </w:r>
      <w:r w:rsidRPr="00E90CC8">
        <w:rPr>
          <w:sz w:val="28"/>
          <w:szCs w:val="28"/>
        </w:rPr>
        <w:t>оведения проверок указанных лиц, п</w:t>
      </w:r>
      <w:r w:rsidRPr="00E90CC8">
        <w:rPr>
          <w:sz w:val="28"/>
          <w:szCs w:val="28"/>
        </w:rPr>
        <w:t>ринятия предусмотренных федеральным законодательством мер по пресечению и (или) устранению выявленных нарушений. По результатам проведенных проверок составляются акты проверок. При выявлении нарушений требований законодательства, составляется протокол об административном правонарушении, который с материалами проверки направляется далее по подведомственности для вынесения решения об административном наказании. Так же, при выявлении нарушений требований законодательства, специалистом выносится предписание об устранении выявленных нарушений законодательства в соответствии с требованиями, установленными законодательством Российской Федерации, Самарской области и регламентами муниципального района.</w:t>
      </w:r>
    </w:p>
    <w:p w:rsidR="00B51CB9" w:rsidRPr="00E90CC8" w:rsidRDefault="00B51CB9" w:rsidP="00B51CB9">
      <w:pPr>
        <w:ind w:firstLine="540"/>
        <w:jc w:val="both"/>
        <w:rPr>
          <w:sz w:val="28"/>
          <w:szCs w:val="28"/>
        </w:rPr>
      </w:pPr>
      <w:r w:rsidRPr="00E90CC8">
        <w:rPr>
          <w:sz w:val="28"/>
          <w:szCs w:val="28"/>
        </w:rPr>
        <w:lastRenderedPageBreak/>
        <w:t xml:space="preserve">Порядок исполнения функций по МЗК на территории муниципального района Пестравский регламентируется следующими нормативными правовыми актами: </w:t>
      </w:r>
    </w:p>
    <w:p w:rsidR="00B51CB9" w:rsidRPr="00E90CC8" w:rsidRDefault="00B51CB9" w:rsidP="00584686">
      <w:pPr>
        <w:jc w:val="both"/>
        <w:rPr>
          <w:sz w:val="28"/>
          <w:szCs w:val="28"/>
        </w:rPr>
      </w:pPr>
      <w:r w:rsidRPr="00E90CC8">
        <w:rPr>
          <w:sz w:val="28"/>
          <w:szCs w:val="28"/>
        </w:rPr>
        <w:t>1.</w:t>
      </w:r>
      <w:r w:rsidRPr="00E90CC8">
        <w:rPr>
          <w:sz w:val="28"/>
          <w:szCs w:val="28"/>
        </w:rPr>
        <w:tab/>
        <w:t>Конституцией Российской Федерации от 12 декабря 1993 года;</w:t>
      </w:r>
    </w:p>
    <w:p w:rsidR="00B51CB9" w:rsidRPr="00E90CC8" w:rsidRDefault="00B51CB9" w:rsidP="00584686">
      <w:pPr>
        <w:jc w:val="both"/>
        <w:rPr>
          <w:sz w:val="28"/>
          <w:szCs w:val="28"/>
        </w:rPr>
      </w:pPr>
      <w:r w:rsidRPr="00E90CC8">
        <w:rPr>
          <w:sz w:val="28"/>
          <w:szCs w:val="28"/>
        </w:rPr>
        <w:t>2.</w:t>
      </w:r>
      <w:r w:rsidRPr="00E90CC8">
        <w:rPr>
          <w:sz w:val="28"/>
          <w:szCs w:val="28"/>
        </w:rPr>
        <w:tab/>
        <w:t>Земельным кодексом Российской Федерации от 25.10.2001 № 136-ФЗ;</w:t>
      </w:r>
    </w:p>
    <w:p w:rsidR="00B51CB9" w:rsidRPr="00E90CC8" w:rsidRDefault="00B51CB9" w:rsidP="00584686">
      <w:pPr>
        <w:jc w:val="both"/>
        <w:rPr>
          <w:sz w:val="28"/>
          <w:szCs w:val="28"/>
        </w:rPr>
      </w:pPr>
      <w:r w:rsidRPr="00E90CC8">
        <w:rPr>
          <w:sz w:val="28"/>
          <w:szCs w:val="28"/>
        </w:rPr>
        <w:t>3.</w:t>
      </w:r>
      <w:r w:rsidRPr="00E90CC8">
        <w:rPr>
          <w:sz w:val="28"/>
          <w:szCs w:val="28"/>
        </w:rPr>
        <w:tab/>
        <w:t>Кодексом Российской Федерации об административных правонарушениях от 30.12.2001 № 195-ФЗ;</w:t>
      </w:r>
    </w:p>
    <w:p w:rsidR="00B51CB9" w:rsidRPr="00E90CC8" w:rsidRDefault="00B51CB9" w:rsidP="00584686">
      <w:pPr>
        <w:jc w:val="both"/>
        <w:rPr>
          <w:sz w:val="28"/>
          <w:szCs w:val="28"/>
        </w:rPr>
      </w:pPr>
      <w:r w:rsidRPr="00E90CC8">
        <w:rPr>
          <w:sz w:val="28"/>
          <w:szCs w:val="28"/>
        </w:rPr>
        <w:t>4.</w:t>
      </w:r>
      <w:r w:rsidRPr="00E90CC8">
        <w:rPr>
          <w:sz w:val="28"/>
          <w:szCs w:val="28"/>
        </w:rPr>
        <w:tab/>
        <w:t>Федеральным законом от 06.10.2003г. № 131-ФЗ «Об общих принципах организации местного самоуправления в Российской Федерации»;</w:t>
      </w:r>
    </w:p>
    <w:p w:rsidR="00B51CB9" w:rsidRPr="00E90CC8" w:rsidRDefault="00B51CB9" w:rsidP="00584686">
      <w:pPr>
        <w:jc w:val="both"/>
        <w:rPr>
          <w:sz w:val="28"/>
          <w:szCs w:val="28"/>
        </w:rPr>
      </w:pPr>
      <w:r w:rsidRPr="00E90CC8">
        <w:rPr>
          <w:sz w:val="28"/>
          <w:szCs w:val="28"/>
        </w:rPr>
        <w:t>5.</w:t>
      </w:r>
      <w:r w:rsidRPr="00E90CC8">
        <w:rPr>
          <w:sz w:val="28"/>
          <w:szCs w:val="28"/>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CB9" w:rsidRPr="00E90CC8" w:rsidRDefault="00B51CB9" w:rsidP="00584686">
      <w:pPr>
        <w:jc w:val="both"/>
        <w:rPr>
          <w:sz w:val="28"/>
          <w:szCs w:val="28"/>
        </w:rPr>
      </w:pPr>
      <w:r w:rsidRPr="00E90CC8">
        <w:rPr>
          <w:sz w:val="28"/>
          <w:szCs w:val="28"/>
        </w:rPr>
        <w:t>6.</w:t>
      </w:r>
      <w:r w:rsidRPr="00E90CC8">
        <w:rPr>
          <w:sz w:val="28"/>
          <w:szCs w:val="28"/>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51CB9" w:rsidRPr="00E90CC8" w:rsidRDefault="00B51CB9" w:rsidP="00584686">
      <w:pPr>
        <w:jc w:val="both"/>
        <w:rPr>
          <w:sz w:val="28"/>
          <w:szCs w:val="28"/>
        </w:rPr>
      </w:pPr>
      <w:r w:rsidRPr="00E90CC8">
        <w:rPr>
          <w:sz w:val="28"/>
          <w:szCs w:val="28"/>
        </w:rPr>
        <w:t>7.</w:t>
      </w:r>
      <w:r w:rsidRPr="00E90CC8">
        <w:rPr>
          <w:sz w:val="28"/>
          <w:szCs w:val="28"/>
        </w:rPr>
        <w:tab/>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CB9" w:rsidRPr="00E90CC8" w:rsidRDefault="00B51CB9" w:rsidP="00584686">
      <w:pPr>
        <w:jc w:val="both"/>
        <w:rPr>
          <w:sz w:val="28"/>
          <w:szCs w:val="28"/>
        </w:rPr>
      </w:pPr>
      <w:r w:rsidRPr="00E90CC8">
        <w:rPr>
          <w:sz w:val="28"/>
          <w:szCs w:val="28"/>
        </w:rPr>
        <w:t>8.</w:t>
      </w:r>
      <w:r w:rsidRPr="00E90CC8">
        <w:rPr>
          <w:sz w:val="28"/>
          <w:szCs w:val="28"/>
        </w:rPr>
        <w:tab/>
        <w:t>Приказом М</w:t>
      </w:r>
      <w:bookmarkStart w:id="1" w:name="_GoBack"/>
      <w:bookmarkEnd w:id="1"/>
      <w:r w:rsidRPr="00E90CC8">
        <w:rPr>
          <w:sz w:val="28"/>
          <w:szCs w:val="28"/>
        </w:rPr>
        <w:t>инистерства экономического развития Российской Федерации от 30.09.2011 № 532 «О внесении изменений в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CB9" w:rsidRPr="00E90CC8" w:rsidRDefault="00B51CB9" w:rsidP="00584686">
      <w:pPr>
        <w:jc w:val="both"/>
        <w:rPr>
          <w:sz w:val="28"/>
          <w:szCs w:val="28"/>
        </w:rPr>
      </w:pPr>
      <w:r w:rsidRPr="00E90CC8">
        <w:rPr>
          <w:sz w:val="28"/>
          <w:szCs w:val="28"/>
        </w:rPr>
        <w:t>9.</w:t>
      </w:r>
      <w:r w:rsidRPr="00E90CC8">
        <w:rPr>
          <w:sz w:val="28"/>
          <w:szCs w:val="28"/>
        </w:rPr>
        <w:tab/>
        <w:t>Приказом Генеральной Прокуратуры Российской Федерации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B51CB9" w:rsidRPr="00E90CC8" w:rsidRDefault="00B51CB9" w:rsidP="00584686">
      <w:pPr>
        <w:jc w:val="both"/>
        <w:rPr>
          <w:sz w:val="28"/>
          <w:szCs w:val="28"/>
        </w:rPr>
      </w:pPr>
      <w:r w:rsidRPr="00E90CC8">
        <w:rPr>
          <w:sz w:val="28"/>
          <w:szCs w:val="28"/>
        </w:rPr>
        <w:t>10.</w:t>
      </w:r>
      <w:r w:rsidRPr="00E90CC8">
        <w:rPr>
          <w:sz w:val="28"/>
          <w:szCs w:val="28"/>
        </w:rPr>
        <w:tab/>
        <w:t>Законом Самарской области от 11.03.2005 № 94-ГД «О земле»;</w:t>
      </w:r>
    </w:p>
    <w:p w:rsidR="00B51CB9" w:rsidRPr="00E90CC8" w:rsidRDefault="00B51CB9" w:rsidP="00584686">
      <w:pPr>
        <w:jc w:val="both"/>
        <w:rPr>
          <w:sz w:val="28"/>
          <w:szCs w:val="28"/>
        </w:rPr>
      </w:pPr>
      <w:r w:rsidRPr="00E90CC8">
        <w:rPr>
          <w:sz w:val="28"/>
          <w:szCs w:val="28"/>
        </w:rPr>
        <w:t>11.</w:t>
      </w:r>
      <w:r w:rsidRPr="00E90CC8">
        <w:rPr>
          <w:sz w:val="28"/>
          <w:szCs w:val="28"/>
        </w:rPr>
        <w:tab/>
        <w:t>Закон</w:t>
      </w:r>
      <w:r w:rsidRPr="00E90CC8">
        <w:rPr>
          <w:sz w:val="28"/>
          <w:szCs w:val="28"/>
        </w:rPr>
        <w:t>ом</w:t>
      </w:r>
      <w:r w:rsidRPr="00E90CC8">
        <w:rPr>
          <w:sz w:val="28"/>
          <w:szCs w:val="28"/>
        </w:rPr>
        <w:t xml:space="preserve"> Самарской области от 31.12.2014 г. № 137-ГД «О порядке осуществления муниципального земельного контроля на территории Самарской области».</w:t>
      </w:r>
    </w:p>
    <w:p w:rsidR="00B51CB9" w:rsidRPr="00E90CC8" w:rsidRDefault="00B51CB9" w:rsidP="00584686">
      <w:pPr>
        <w:jc w:val="both"/>
        <w:rPr>
          <w:sz w:val="28"/>
          <w:szCs w:val="28"/>
        </w:rPr>
      </w:pPr>
      <w:r w:rsidRPr="00E90CC8">
        <w:rPr>
          <w:sz w:val="28"/>
          <w:szCs w:val="28"/>
        </w:rPr>
        <w:t xml:space="preserve">         Земельный контроль Пестравского района взаимодействует с прокуратурой Пестравского района, Россельхознадзором, главами сельских поселений, Росреестром.</w:t>
      </w:r>
    </w:p>
    <w:p w:rsidR="00B51CB9" w:rsidRPr="00E90CC8" w:rsidRDefault="00B51CB9" w:rsidP="00584686">
      <w:pPr>
        <w:jc w:val="both"/>
        <w:rPr>
          <w:sz w:val="28"/>
          <w:szCs w:val="28"/>
        </w:rPr>
      </w:pPr>
      <w:r w:rsidRPr="00E90CC8">
        <w:rPr>
          <w:sz w:val="28"/>
          <w:szCs w:val="28"/>
        </w:rPr>
        <w:t xml:space="preserve">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требований охраны и использования земель </w:t>
      </w:r>
      <w:r w:rsidRPr="00E90CC8">
        <w:rPr>
          <w:sz w:val="28"/>
          <w:szCs w:val="28"/>
        </w:rPr>
        <w:lastRenderedPageBreak/>
        <w:t>организациями независимо от их организационно-правовых форм и форм собственности, их руководителями, должностными лицами, а также гражданами.</w:t>
      </w:r>
    </w:p>
    <w:p w:rsidR="00B51CB9" w:rsidRPr="00E90CC8" w:rsidRDefault="00B51CB9" w:rsidP="00584686">
      <w:pPr>
        <w:jc w:val="both"/>
        <w:rPr>
          <w:sz w:val="28"/>
          <w:szCs w:val="28"/>
        </w:rPr>
      </w:pPr>
      <w:r w:rsidRPr="00E90CC8">
        <w:rPr>
          <w:sz w:val="28"/>
          <w:szCs w:val="28"/>
        </w:rPr>
        <w:t xml:space="preserve">           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rsidR="00B51CB9" w:rsidRPr="00E90CC8" w:rsidRDefault="00B51CB9" w:rsidP="00584686">
      <w:pPr>
        <w:jc w:val="both"/>
        <w:rPr>
          <w:sz w:val="28"/>
          <w:szCs w:val="28"/>
        </w:rPr>
      </w:pPr>
      <w:r w:rsidRPr="00E90CC8">
        <w:rPr>
          <w:sz w:val="28"/>
          <w:szCs w:val="28"/>
        </w:rPr>
        <w:t xml:space="preserve">           Наряду с государственным контролем проводят и другие виды земельного контроля. Один из наиболее важных – муниципальный земельный контроль.</w:t>
      </w:r>
    </w:p>
    <w:p w:rsidR="00B51CB9" w:rsidRPr="00E90CC8" w:rsidRDefault="00B51CB9" w:rsidP="00584686">
      <w:pPr>
        <w:jc w:val="both"/>
        <w:rPr>
          <w:sz w:val="28"/>
          <w:szCs w:val="28"/>
        </w:rPr>
      </w:pPr>
      <w:r w:rsidRPr="00E90CC8">
        <w:rPr>
          <w:sz w:val="28"/>
          <w:szCs w:val="28"/>
        </w:rPr>
        <w:t xml:space="preserve">           Действия муниципального законодательства определенны в соответствии со статьей 72 Земельного кодекса Российской Федерации.</w:t>
      </w:r>
    </w:p>
    <w:p w:rsidR="00B51CB9" w:rsidRPr="00E90CC8" w:rsidRDefault="00B51CB9" w:rsidP="00584686">
      <w:pPr>
        <w:jc w:val="both"/>
        <w:rPr>
          <w:sz w:val="28"/>
          <w:szCs w:val="28"/>
        </w:rPr>
      </w:pPr>
      <w:r w:rsidRPr="00E90CC8">
        <w:rPr>
          <w:sz w:val="28"/>
          <w:szCs w:val="28"/>
        </w:rPr>
        <w:t xml:space="preserve">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B51CB9" w:rsidRPr="00E90CC8" w:rsidRDefault="00B51CB9" w:rsidP="00584686">
      <w:pPr>
        <w:jc w:val="both"/>
        <w:rPr>
          <w:sz w:val="28"/>
          <w:szCs w:val="28"/>
        </w:rPr>
      </w:pPr>
      <w:r w:rsidRPr="00E90CC8">
        <w:rPr>
          <w:sz w:val="28"/>
          <w:szCs w:val="28"/>
        </w:rPr>
        <w:t xml:space="preserve">          Муниципальный земельный контроль необходимо осуществлять за использованием всех земель, расположенных в границах муниципального образования независимо от форм собственности на землю.</w:t>
      </w:r>
    </w:p>
    <w:p w:rsidR="00B51CB9" w:rsidRPr="00E90CC8" w:rsidRDefault="00B51CB9" w:rsidP="00584686">
      <w:pPr>
        <w:jc w:val="both"/>
        <w:rPr>
          <w:sz w:val="28"/>
          <w:szCs w:val="28"/>
        </w:rPr>
      </w:pPr>
      <w:r w:rsidRPr="00E90CC8">
        <w:rPr>
          <w:sz w:val="28"/>
          <w:szCs w:val="28"/>
        </w:rPr>
        <w:t xml:space="preserve">          Однако в городах и районах наряду с муниципальным осуществляют и государственный земельный контроль территориальные органы Управления Федеральной службы государственной регистрации, кадастра и картографии.       Поэтому два вида земельного контроля и два самостоятельных органа действуют одновременно на одной и той же территории, и успех работ будет зависеть от умелого взаимодействия их друг с другом на основании выполнения соответствующих федеральных, региональных и муниципальных нормативных правовых актов.</w:t>
      </w:r>
    </w:p>
    <w:p w:rsidR="00B51CB9" w:rsidRPr="00E90CC8" w:rsidRDefault="00B51CB9" w:rsidP="00584686">
      <w:pPr>
        <w:jc w:val="both"/>
        <w:rPr>
          <w:sz w:val="28"/>
          <w:szCs w:val="28"/>
        </w:rPr>
      </w:pPr>
      <w:r w:rsidRPr="00E90CC8">
        <w:rPr>
          <w:sz w:val="28"/>
          <w:szCs w:val="28"/>
        </w:rPr>
        <w:t xml:space="preserve">            Кроме того, муниципальный земельный контроль помимо контроля за использованием земель на территории муниципального образования в соответствии с законами, иными нормативными правовыми актами должен обеспечивать выполнение требований землеустроительной, градостроительной и иной проектно-технической документации, правил землепользования и застройки территорий городов и других поселений.</w:t>
      </w:r>
    </w:p>
    <w:p w:rsidR="00B51CB9" w:rsidRPr="00E90CC8" w:rsidRDefault="00B51CB9" w:rsidP="00B51CB9">
      <w:pPr>
        <w:ind w:firstLine="540"/>
        <w:jc w:val="both"/>
        <w:rPr>
          <w:sz w:val="28"/>
          <w:szCs w:val="28"/>
        </w:rPr>
      </w:pPr>
      <w:r w:rsidRPr="00E90CC8">
        <w:rPr>
          <w:sz w:val="28"/>
          <w:szCs w:val="28"/>
        </w:rPr>
        <w:t xml:space="preserve">          Согласно пункта 3 статьи 72 Земельного кодекса Российской Федерации предусмотрен еще и общественный контроль за использованием земли</w:t>
      </w:r>
    </w:p>
    <w:p w:rsidR="00B51CB9" w:rsidRPr="00E90CC8" w:rsidRDefault="00B51CB9" w:rsidP="00B51CB9">
      <w:pPr>
        <w:ind w:firstLine="540"/>
        <w:jc w:val="both"/>
        <w:rPr>
          <w:sz w:val="28"/>
          <w:szCs w:val="28"/>
        </w:rPr>
      </w:pPr>
      <w:r w:rsidRPr="00E90CC8">
        <w:rPr>
          <w:sz w:val="28"/>
          <w:szCs w:val="28"/>
        </w:rPr>
        <w:t xml:space="preserve"> Традиционно роль общественных организаций в нашей стране определяется как помощь, которую они могут оказать государственным органам земельного контроля. В то же время выявилась нецелесообразность наделения общественных организаций функциями государственной инспектуры, поскольку это приводит лишь к дублированию функций государственных надзорных органов, причем на менее высоком профессиональном уровне.</w:t>
      </w:r>
    </w:p>
    <w:p w:rsidR="00B51CB9" w:rsidRPr="00E90CC8" w:rsidRDefault="00B51CB9" w:rsidP="00B51CB9">
      <w:pPr>
        <w:ind w:firstLine="540"/>
        <w:jc w:val="both"/>
        <w:rPr>
          <w:sz w:val="28"/>
          <w:szCs w:val="28"/>
        </w:rPr>
      </w:pPr>
      <w:r w:rsidRPr="00E90CC8">
        <w:rPr>
          <w:sz w:val="28"/>
          <w:szCs w:val="28"/>
        </w:rPr>
        <w:t xml:space="preserve">Таким образом, общественный земельный контроль – это проведение общественными объединениями, общественными организациями и гражданами проверок выполнения порядка подготовки и принятия </w:t>
      </w:r>
      <w:r w:rsidRPr="00E90CC8">
        <w:rPr>
          <w:sz w:val="28"/>
          <w:szCs w:val="28"/>
        </w:rPr>
        <w:lastRenderedPageBreak/>
        <w:t>исполнительными органами государственной власти и органами местного самоуправления решений по предоставлению земельных участков, находящихся в государственной или муниципальной собственности, а также обеспечение соблюдения собственниками земельных участков, землепользователями, землевладельцами, арендаторами земельных участков требований земельного законодательства и иных нормативных правовых актов, содержащих нормы земельного права.</w:t>
      </w:r>
    </w:p>
    <w:p w:rsidR="00B51CB9" w:rsidRPr="00E90CC8" w:rsidRDefault="00B51CB9" w:rsidP="00B51CB9">
      <w:pPr>
        <w:ind w:firstLine="540"/>
        <w:jc w:val="both"/>
        <w:rPr>
          <w:sz w:val="28"/>
          <w:szCs w:val="28"/>
        </w:rPr>
      </w:pPr>
      <w:r w:rsidRPr="00E90CC8">
        <w:rPr>
          <w:sz w:val="28"/>
          <w:szCs w:val="28"/>
        </w:rPr>
        <w:t>Основная задача общественного земельного контроля – защита конституционных прав граждан и юридических лиц на землю и предотвращение нарушений законодательства в области использования и охраны земель.</w:t>
      </w:r>
    </w:p>
    <w:p w:rsidR="00B51CB9" w:rsidRPr="00E90CC8" w:rsidRDefault="00B51CB9" w:rsidP="00B51CB9">
      <w:pPr>
        <w:ind w:firstLine="540"/>
        <w:jc w:val="both"/>
        <w:rPr>
          <w:sz w:val="28"/>
          <w:szCs w:val="28"/>
        </w:rPr>
      </w:pPr>
      <w:r w:rsidRPr="00E90CC8">
        <w:rPr>
          <w:sz w:val="28"/>
          <w:szCs w:val="28"/>
        </w:rPr>
        <w:t>Еще один вид земельного контроля, который определен статьей 73 Земельного кодекса Российской Федерации – это производственный контроль.</w:t>
      </w:r>
    </w:p>
    <w:p w:rsidR="00B51CB9" w:rsidRPr="00E90CC8" w:rsidRDefault="00B51CB9" w:rsidP="00B51CB9">
      <w:pPr>
        <w:ind w:firstLine="540"/>
        <w:jc w:val="both"/>
        <w:rPr>
          <w:sz w:val="28"/>
          <w:szCs w:val="28"/>
        </w:rPr>
      </w:pPr>
      <w:r w:rsidRPr="00E90CC8">
        <w:rPr>
          <w:sz w:val="28"/>
          <w:szCs w:val="28"/>
        </w:rPr>
        <w:t>Производственный земельный контроль осуществляют путем проведения проверок за выполнением требований земельного законодательства и иных нормативных актов, содержащих нормы земельного права, непосредственно самими юридическими и физическими лицами, использующими земельные участки на любом праве, в ходе осуществления ими хозяйственной деятельности на земельном участке.</w:t>
      </w:r>
    </w:p>
    <w:p w:rsidR="00B51CB9" w:rsidRPr="00E90CC8" w:rsidRDefault="00B51CB9" w:rsidP="00B51CB9">
      <w:pPr>
        <w:ind w:firstLine="540"/>
        <w:jc w:val="both"/>
        <w:rPr>
          <w:sz w:val="28"/>
          <w:szCs w:val="28"/>
        </w:rPr>
      </w:pPr>
      <w:r w:rsidRPr="00E90CC8">
        <w:rPr>
          <w:sz w:val="28"/>
          <w:szCs w:val="28"/>
        </w:rPr>
        <w:t>Организацию производственного земельного контроля возлагают на использующий земельный участок на любом праве субъект земельных отношений, но особенно на юридические лица, которые используют землю как средство производства в сельском и лесном хозяйстве, а также осуществляют деятельность, связанную с нарушением почвенного покрова.</w:t>
      </w:r>
    </w:p>
    <w:p w:rsidR="00B51CB9" w:rsidRPr="00E90CC8" w:rsidRDefault="00B51CB9" w:rsidP="00B51CB9">
      <w:pPr>
        <w:ind w:firstLine="540"/>
        <w:jc w:val="both"/>
        <w:rPr>
          <w:sz w:val="28"/>
          <w:szCs w:val="28"/>
        </w:rPr>
      </w:pPr>
      <w:r w:rsidRPr="00E90CC8">
        <w:rPr>
          <w:sz w:val="28"/>
          <w:szCs w:val="28"/>
        </w:rPr>
        <w:t>Основная задача производственного земельного контроля – проверка выполнения субъектами земельных отношений обязательных мероприятий по использованию и охране земель, определенных проектно-технической документацией, стандартами, нормативами и правилами.</w:t>
      </w:r>
    </w:p>
    <w:p w:rsidR="00B51CB9" w:rsidRPr="00E90CC8" w:rsidRDefault="00B51CB9" w:rsidP="00B51CB9">
      <w:pPr>
        <w:ind w:firstLine="540"/>
        <w:jc w:val="both"/>
        <w:rPr>
          <w:sz w:val="28"/>
          <w:szCs w:val="28"/>
        </w:rPr>
      </w:pPr>
      <w:r w:rsidRPr="00E90CC8">
        <w:rPr>
          <w:sz w:val="28"/>
          <w:szCs w:val="28"/>
        </w:rPr>
        <w:t>Организацию производственного земельного контроля необходимо урегулировать в учредительных документах юридического лица (уставе, положении), в соответствии с которыми определяется компетенция его руководителя, а также специалистов, на которых возлагается непосредственная должностная обязанность по осуществлению производственного земельного контроля.</w:t>
      </w:r>
    </w:p>
    <w:p w:rsidR="00B51CB9" w:rsidRPr="00E90CC8" w:rsidRDefault="00B51CB9" w:rsidP="00B51CB9">
      <w:pPr>
        <w:ind w:firstLine="540"/>
        <w:jc w:val="both"/>
        <w:rPr>
          <w:sz w:val="28"/>
          <w:szCs w:val="28"/>
        </w:rPr>
      </w:pPr>
      <w:r w:rsidRPr="00E90CC8">
        <w:rPr>
          <w:sz w:val="28"/>
          <w:szCs w:val="28"/>
        </w:rPr>
        <w:t>Производственный земельный контроль осуществляют на основе утвержденных планов, в которых предусматривают проведение обследований состояния земельных участков и проверок соблюдения производственными подразделениями, отдельными работниками установленных требований по использованию земель.</w:t>
      </w:r>
    </w:p>
    <w:p w:rsidR="00B51CB9" w:rsidRPr="00E90CC8" w:rsidRDefault="00B51CB9" w:rsidP="00B51CB9">
      <w:pPr>
        <w:ind w:firstLine="540"/>
        <w:jc w:val="both"/>
        <w:rPr>
          <w:sz w:val="28"/>
          <w:szCs w:val="28"/>
        </w:rPr>
      </w:pPr>
      <w:r w:rsidRPr="00E90CC8">
        <w:rPr>
          <w:sz w:val="28"/>
          <w:szCs w:val="28"/>
        </w:rPr>
        <w:t xml:space="preserve">Юридические и физические лица обязано вести учет проводимых мероприятий по производственному земельному контролю и предоставлять сведения об его организации в орган государственного земельного контроля </w:t>
      </w:r>
      <w:r w:rsidRPr="00E90CC8">
        <w:rPr>
          <w:sz w:val="28"/>
          <w:szCs w:val="28"/>
        </w:rPr>
        <w:lastRenderedPageBreak/>
        <w:t>– Федеральную службу государственной регистрации, кадастра и картографии.</w:t>
      </w:r>
    </w:p>
    <w:p w:rsidR="00B51CB9" w:rsidRPr="00E90CC8" w:rsidRDefault="00B51CB9" w:rsidP="00B51CB9">
      <w:pPr>
        <w:ind w:firstLine="540"/>
        <w:jc w:val="both"/>
        <w:rPr>
          <w:sz w:val="28"/>
          <w:szCs w:val="28"/>
        </w:rPr>
      </w:pPr>
      <w:r w:rsidRPr="00E90CC8">
        <w:rPr>
          <w:sz w:val="28"/>
          <w:szCs w:val="28"/>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отсутствуют.</w:t>
      </w:r>
    </w:p>
    <w:p w:rsidR="00001278" w:rsidRDefault="00001278" w:rsidP="00886888">
      <w:pPr>
        <w:rPr>
          <w:sz w:val="32"/>
          <w:szCs w:val="32"/>
        </w:rPr>
      </w:pPr>
    </w:p>
    <w:p w:rsidR="00E90CC8" w:rsidRPr="00E90CC8" w:rsidRDefault="00E90CC8" w:rsidP="00E90CC8">
      <w:pPr>
        <w:ind w:firstLine="708"/>
        <w:jc w:val="both"/>
        <w:rPr>
          <w:sz w:val="28"/>
          <w:szCs w:val="28"/>
        </w:rPr>
      </w:pPr>
      <w:r w:rsidRPr="00E90CC8">
        <w:rPr>
          <w:sz w:val="28"/>
          <w:szCs w:val="28"/>
        </w:rPr>
        <w:t xml:space="preserve">Полномочия по </w:t>
      </w:r>
      <w:r w:rsidRPr="00E90CC8">
        <w:rPr>
          <w:b/>
          <w:sz w:val="28"/>
          <w:szCs w:val="28"/>
        </w:rPr>
        <w:t>осуществлению муниципального жилищного контроля,</w:t>
      </w:r>
      <w:r w:rsidRPr="00E90CC8">
        <w:rPr>
          <w:sz w:val="28"/>
          <w:szCs w:val="28"/>
        </w:rPr>
        <w:t xml:space="preserve"> исполняет Администрация муниципального района Пестравский (орган муниципального контроля), в лице уполномоченных должностных лиц на осуществление муниципального контроля в соответствии с требованиями установленными Регламентами, законодательством Российской Федерации и Самарской области. </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rFonts w:eastAsia="Calibri" w:cs="Tahoma"/>
          <w:kern w:val="3"/>
          <w:sz w:val="28"/>
          <w:szCs w:val="28"/>
          <w:lang w:val="de-DE" w:eastAsia="ja-JP" w:bidi="fa-IR"/>
        </w:rPr>
        <w:t>Деятельность органа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Pr="00E90CC8">
        <w:rPr>
          <w:kern w:val="3"/>
          <w:sz w:val="28"/>
          <w:szCs w:val="28"/>
          <w:lang w:val="de-DE" w:bidi="fa-IR"/>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планы проведения проверок соблюдения </w:t>
      </w:r>
      <w:r w:rsidRPr="00E90CC8">
        <w:rPr>
          <w:kern w:val="3"/>
          <w:sz w:val="28"/>
          <w:szCs w:val="28"/>
          <w:lang w:bidi="fa-IR"/>
        </w:rPr>
        <w:t xml:space="preserve">законодательства </w:t>
      </w:r>
      <w:r w:rsidRPr="00E90CC8">
        <w:rPr>
          <w:kern w:val="3"/>
          <w:sz w:val="28"/>
          <w:szCs w:val="28"/>
          <w:lang w:val="de-DE" w:bidi="fa-IR"/>
        </w:rPr>
        <w:t>в отношении юридических лиц и индивидуальных предпринимателей дополнительно согласовываются с органами прокуратуры.</w:t>
      </w:r>
      <w:r w:rsidRPr="00E90CC8">
        <w:rPr>
          <w:rFonts w:eastAsia="Andale Sans UI" w:cs="Tahoma"/>
          <w:kern w:val="3"/>
          <w:lang w:val="de-DE" w:eastAsia="ja-JP" w:bidi="fa-IR"/>
        </w:rPr>
        <w:t xml:space="preserve"> </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val="de-DE" w:bidi="fa-IR"/>
        </w:rPr>
        <w:t xml:space="preserve"> Конституция Российской Федерации ("Собрание законодательства РФ", 04.08.2014, N 31, ст. 4398); </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val="de-DE" w:bidi="fa-IR"/>
        </w:rPr>
        <w:lastRenderedPageBreak/>
        <w:t>Жилищный кодекс Российской Федерации ("Собрание законодательства РФ", 03.01.2005, N 1 (часть 1), ст. 14);</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val="de-DE" w:bidi="fa-IR"/>
        </w:rPr>
        <w:t xml:space="preserve"> Кодекс Российской Федерации об административных правонарушениях ("Российская газета", N 256, 31.12.2001);</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bidi="fa-IR"/>
        </w:rPr>
        <w:t xml:space="preserve"> </w:t>
      </w:r>
      <w:r w:rsidRPr="00E90CC8">
        <w:rPr>
          <w:kern w:val="3"/>
          <w:sz w:val="28"/>
          <w:szCs w:val="28"/>
          <w:lang w:val="de-DE" w:bidi="fa-IR"/>
        </w:rPr>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bidi="fa-IR"/>
        </w:rPr>
        <w:t xml:space="preserve"> </w:t>
      </w:r>
      <w:r w:rsidRPr="00E90CC8">
        <w:rPr>
          <w:kern w:val="3"/>
          <w:sz w:val="28"/>
          <w:szCs w:val="28"/>
          <w:lang w:val="de-DE" w:bidi="fa-IR"/>
        </w:rPr>
        <w:t xml:space="preserve"> Федеральный закон от 02.05.2006 N 59-ФЗ "О порядке рассмотрения обращений граждан Российской Федерации" ("Российская газета", N 95, 05.05.2006);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r w:rsidRPr="00E90CC8">
        <w:rPr>
          <w:kern w:val="3"/>
          <w:sz w:val="28"/>
          <w:szCs w:val="28"/>
          <w:lang w:bidi="fa-IR"/>
        </w:rPr>
        <w:t>;</w:t>
      </w:r>
      <w:r w:rsidRPr="00E90CC8">
        <w:rPr>
          <w:kern w:val="3"/>
          <w:sz w:val="28"/>
          <w:szCs w:val="28"/>
          <w:lang w:val="de-DE" w:bidi="fa-IR"/>
        </w:rPr>
        <w:t xml:space="preserve"> Постановление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 ("Волжская коммуна", N 28(27463), 29.01.2011);</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val="de-DE" w:bidi="fa-IR"/>
        </w:rPr>
        <w:t xml:space="preserve"> Постановление Правительства Российской Федерации от 06.05.2011 N 354 "О предоставлении коммунальных услуг собственникам и</w:t>
      </w:r>
      <w:r w:rsidRPr="00E90CC8">
        <w:rPr>
          <w:kern w:val="3"/>
          <w:sz w:val="28"/>
          <w:szCs w:val="28"/>
          <w:lang w:bidi="fa-IR"/>
        </w:rPr>
        <w:t xml:space="preserve"> пользователям</w:t>
      </w:r>
      <w:r w:rsidRPr="00E90CC8">
        <w:rPr>
          <w:kern w:val="3"/>
          <w:sz w:val="28"/>
          <w:szCs w:val="28"/>
          <w:lang w:val="de-DE" w:bidi="fa-IR"/>
        </w:rPr>
        <w:t xml:space="preserve"> помещений в многоквартирных домах и жилых домов" ("Собрание законодательства РФ", 30.05.2011, N 22, ст. 3168);</w:t>
      </w:r>
    </w:p>
    <w:p w:rsidR="00E90CC8" w:rsidRPr="00E90CC8" w:rsidRDefault="00E90CC8" w:rsidP="00E90CC8">
      <w:pPr>
        <w:widowControl w:val="0"/>
        <w:suppressAutoHyphens/>
        <w:autoSpaceDN w:val="0"/>
        <w:ind w:firstLine="709"/>
        <w:jc w:val="both"/>
        <w:textAlignment w:val="baseline"/>
        <w:rPr>
          <w:kern w:val="3"/>
          <w:sz w:val="28"/>
          <w:szCs w:val="28"/>
          <w:lang w:val="de-DE" w:bidi="fa-IR"/>
        </w:rPr>
      </w:pPr>
      <w:r w:rsidRPr="00E90CC8">
        <w:rPr>
          <w:kern w:val="3"/>
          <w:sz w:val="28"/>
          <w:szCs w:val="28"/>
          <w:lang w:val="de-DE" w:bidi="fa-IR"/>
        </w:rPr>
        <w:t xml:space="preserve">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90CC8" w:rsidRPr="00E90CC8" w:rsidRDefault="00E90CC8" w:rsidP="00E90CC8">
      <w:pPr>
        <w:widowControl w:val="0"/>
        <w:suppressAutoHyphens/>
        <w:autoSpaceDN w:val="0"/>
        <w:jc w:val="both"/>
        <w:textAlignment w:val="baseline"/>
        <w:rPr>
          <w:kern w:val="3"/>
          <w:sz w:val="28"/>
          <w:szCs w:val="28"/>
          <w:lang w:bidi="fa-IR"/>
        </w:rPr>
      </w:pPr>
      <w:r w:rsidRPr="00E90CC8">
        <w:rPr>
          <w:kern w:val="3"/>
          <w:sz w:val="28"/>
          <w:szCs w:val="28"/>
          <w:lang w:val="de-DE" w:bidi="fa-IR"/>
        </w:rPr>
        <w:t xml:space="preserve"> 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w:t>
      </w:r>
    </w:p>
    <w:p w:rsidR="00E90CC8" w:rsidRPr="00E90CC8" w:rsidRDefault="00E90CC8" w:rsidP="00E90CC8">
      <w:pPr>
        <w:widowControl w:val="0"/>
        <w:suppressAutoHyphens/>
        <w:autoSpaceDN w:val="0"/>
        <w:jc w:val="both"/>
        <w:textAlignment w:val="baseline"/>
        <w:rPr>
          <w:kern w:val="3"/>
          <w:sz w:val="28"/>
          <w:szCs w:val="28"/>
          <w:lang w:val="de-DE" w:bidi="fa-IR"/>
        </w:rPr>
      </w:pPr>
      <w:r w:rsidRPr="00E90CC8">
        <w:rPr>
          <w:kern w:val="3"/>
          <w:sz w:val="28"/>
          <w:szCs w:val="28"/>
          <w:lang w:val="de-DE" w:bidi="fa-IR"/>
        </w:rPr>
        <w:t>Закон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(далее - Закон Самарской области от 09.11.2012 N 111-ГД) ("Волжская коммуна", N 416(28344), 10.11.2012)</w:t>
      </w:r>
    </w:p>
    <w:p w:rsidR="00E90CC8" w:rsidRPr="00E90CC8" w:rsidRDefault="00E90CC8" w:rsidP="00E90CC8">
      <w:pPr>
        <w:widowControl w:val="0"/>
        <w:suppressAutoHyphens/>
        <w:autoSpaceDN w:val="0"/>
        <w:ind w:firstLine="709"/>
        <w:jc w:val="both"/>
        <w:textAlignment w:val="baseline"/>
        <w:rPr>
          <w:kern w:val="3"/>
          <w:sz w:val="28"/>
          <w:szCs w:val="28"/>
          <w:lang w:bidi="fa-IR"/>
        </w:rPr>
      </w:pPr>
      <w:r w:rsidRPr="00E90CC8">
        <w:rPr>
          <w:kern w:val="3"/>
          <w:sz w:val="28"/>
          <w:szCs w:val="28"/>
          <w:lang w:val="de-DE" w:bidi="fa-IR"/>
        </w:rPr>
        <w:t>Согласованны</w:t>
      </w:r>
      <w:r w:rsidRPr="00E90CC8">
        <w:rPr>
          <w:kern w:val="3"/>
          <w:sz w:val="28"/>
          <w:szCs w:val="28"/>
          <w:lang w:bidi="fa-IR"/>
        </w:rPr>
        <w:t>е</w:t>
      </w:r>
      <w:r w:rsidRPr="00E90CC8">
        <w:rPr>
          <w:kern w:val="3"/>
          <w:sz w:val="28"/>
          <w:szCs w:val="28"/>
          <w:lang w:val="de-DE" w:bidi="fa-IR"/>
        </w:rPr>
        <w:t xml:space="preserve"> и утвержденны</w:t>
      </w:r>
      <w:r w:rsidRPr="00E90CC8">
        <w:rPr>
          <w:kern w:val="3"/>
          <w:sz w:val="28"/>
          <w:szCs w:val="28"/>
          <w:lang w:bidi="fa-IR"/>
        </w:rPr>
        <w:t>е</w:t>
      </w:r>
      <w:r w:rsidRPr="00E90CC8">
        <w:rPr>
          <w:kern w:val="3"/>
          <w:sz w:val="28"/>
          <w:szCs w:val="28"/>
          <w:lang w:val="de-DE" w:bidi="fa-IR"/>
        </w:rPr>
        <w:t xml:space="preserve"> в установленном порядке ежегодны</w:t>
      </w:r>
      <w:r w:rsidRPr="00E90CC8">
        <w:rPr>
          <w:kern w:val="3"/>
          <w:sz w:val="28"/>
          <w:szCs w:val="28"/>
          <w:lang w:bidi="fa-IR"/>
        </w:rPr>
        <w:t>е</w:t>
      </w:r>
      <w:r w:rsidRPr="00E90CC8">
        <w:rPr>
          <w:kern w:val="3"/>
          <w:sz w:val="28"/>
          <w:szCs w:val="28"/>
          <w:lang w:val="de-DE" w:bidi="fa-IR"/>
        </w:rPr>
        <w:t xml:space="preserve"> план</w:t>
      </w:r>
      <w:r w:rsidRPr="00E90CC8">
        <w:rPr>
          <w:kern w:val="3"/>
          <w:sz w:val="28"/>
          <w:szCs w:val="28"/>
          <w:lang w:bidi="fa-IR"/>
        </w:rPr>
        <w:t>ы</w:t>
      </w:r>
      <w:r w:rsidRPr="00E90CC8">
        <w:rPr>
          <w:kern w:val="3"/>
          <w:sz w:val="28"/>
          <w:szCs w:val="28"/>
          <w:lang w:val="de-DE" w:bidi="fa-IR"/>
        </w:rPr>
        <w:t xml:space="preserve"> размеща</w:t>
      </w:r>
      <w:r w:rsidRPr="00E90CC8">
        <w:rPr>
          <w:kern w:val="3"/>
          <w:sz w:val="28"/>
          <w:szCs w:val="28"/>
          <w:lang w:bidi="fa-IR"/>
        </w:rPr>
        <w:t>ю</w:t>
      </w:r>
      <w:r w:rsidRPr="00E90CC8">
        <w:rPr>
          <w:kern w:val="3"/>
          <w:sz w:val="28"/>
          <w:szCs w:val="28"/>
          <w:lang w:val="de-DE" w:bidi="fa-IR"/>
        </w:rPr>
        <w:t xml:space="preserve">тся на официальном сайте </w:t>
      </w:r>
      <w:r w:rsidRPr="00E90CC8">
        <w:rPr>
          <w:kern w:val="3"/>
          <w:sz w:val="28"/>
          <w:szCs w:val="28"/>
          <w:lang w:bidi="fa-IR"/>
        </w:rPr>
        <w:t xml:space="preserve">прокуратуры Самарской области </w:t>
      </w:r>
      <w:r w:rsidRPr="00E90CC8">
        <w:rPr>
          <w:kern w:val="3"/>
          <w:sz w:val="28"/>
          <w:szCs w:val="28"/>
          <w:lang w:bidi="fa-IR"/>
        </w:rPr>
        <w:lastRenderedPageBreak/>
        <w:t xml:space="preserve">и на сайте администрации </w:t>
      </w:r>
      <w:r w:rsidRPr="00E90CC8">
        <w:rPr>
          <w:rFonts w:eastAsia="Andale Sans UI" w:cs="Tahoma"/>
          <w:kern w:val="3"/>
          <w:sz w:val="28"/>
          <w:szCs w:val="28"/>
          <w:lang w:val="de-DE" w:eastAsia="ja-JP" w:bidi="fa-IR"/>
        </w:rPr>
        <w:t>муниципального района Пестравский</w:t>
      </w:r>
      <w:r w:rsidRPr="00E90CC8">
        <w:rPr>
          <w:kern w:val="3"/>
          <w:sz w:val="28"/>
          <w:szCs w:val="28"/>
          <w:lang w:bidi="fa-IR"/>
        </w:rPr>
        <w:t>.</w:t>
      </w:r>
    </w:p>
    <w:p w:rsidR="00E90CC8" w:rsidRPr="00E90CC8" w:rsidRDefault="00E90CC8" w:rsidP="00E90CC8">
      <w:pPr>
        <w:widowControl w:val="0"/>
        <w:suppressAutoHyphens/>
        <w:ind w:firstLine="709"/>
        <w:jc w:val="both"/>
        <w:rPr>
          <w:sz w:val="28"/>
          <w:szCs w:val="28"/>
        </w:rPr>
      </w:pPr>
      <w:r w:rsidRPr="00E90CC8">
        <w:rPr>
          <w:sz w:val="28"/>
          <w:szCs w:val="28"/>
        </w:rPr>
        <w:t>С другими органами государственного контроля взаимодействие происходит в устной форме или путем переписки, с Государственной жилищной инспекцией, Некоммерческой организацией «Региональный оператор Самарской области «Фонд капитального ремонта» (НО «ФКР»)</w:t>
      </w:r>
      <w:r w:rsidR="00B43C95">
        <w:rPr>
          <w:sz w:val="28"/>
          <w:szCs w:val="28"/>
        </w:rPr>
        <w:t>, прокуратурой Пестравского района</w:t>
      </w:r>
      <w:r w:rsidRPr="00E90CC8">
        <w:rPr>
          <w:sz w:val="28"/>
          <w:szCs w:val="28"/>
        </w:rPr>
        <w:t>.</w:t>
      </w:r>
    </w:p>
    <w:p w:rsidR="00E90CC8" w:rsidRPr="00E90CC8" w:rsidRDefault="00E90CC8" w:rsidP="00E90CC8">
      <w:pPr>
        <w:widowControl w:val="0"/>
        <w:suppressAutoHyphens/>
        <w:jc w:val="both"/>
        <w:rPr>
          <w:sz w:val="28"/>
          <w:szCs w:val="28"/>
        </w:rPr>
      </w:pPr>
      <w:r w:rsidRPr="00E90CC8">
        <w:rPr>
          <w:sz w:val="28"/>
          <w:szCs w:val="28"/>
        </w:rPr>
        <w:t xml:space="preserve">         Отдельные функции при осуществлении видов государственного контроля (надзора), видов муниципального контроля производятся с Государственной жилищной инспекцией, Некоммерческой организацией «Региональный оператор Самарской области «Фонд капитального ремонта» (НО «ФКР»).</w:t>
      </w:r>
    </w:p>
    <w:p w:rsidR="00E90CC8" w:rsidRPr="00E90CC8" w:rsidRDefault="00E90CC8" w:rsidP="00E90CC8">
      <w:pPr>
        <w:widowControl w:val="0"/>
        <w:suppressAutoHyphens/>
        <w:ind w:firstLine="709"/>
        <w:jc w:val="both"/>
        <w:rPr>
          <w:sz w:val="28"/>
          <w:szCs w:val="28"/>
        </w:rPr>
      </w:pPr>
      <w:r w:rsidRPr="00E90CC8">
        <w:rPr>
          <w:sz w:val="28"/>
          <w:szCs w:val="28"/>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осуществлялась.</w:t>
      </w:r>
    </w:p>
    <w:p w:rsidR="00E90CC8" w:rsidRDefault="00E90CC8" w:rsidP="00886888">
      <w:pPr>
        <w:rPr>
          <w:sz w:val="32"/>
          <w:szCs w:val="32"/>
        </w:rPr>
      </w:pPr>
    </w:p>
    <w:p w:rsidR="00B43C95" w:rsidRPr="00B43C95" w:rsidRDefault="00B43C95" w:rsidP="00B43C95">
      <w:pPr>
        <w:ind w:firstLine="708"/>
        <w:jc w:val="both"/>
        <w:rPr>
          <w:sz w:val="28"/>
          <w:szCs w:val="28"/>
        </w:rPr>
      </w:pPr>
      <w:r w:rsidRPr="00B43C95">
        <w:rPr>
          <w:sz w:val="28"/>
          <w:szCs w:val="28"/>
        </w:rPr>
        <w:t xml:space="preserve">Полномочия по осуществлению </w:t>
      </w:r>
      <w:r w:rsidRPr="00B43C95">
        <w:rPr>
          <w:b/>
          <w:sz w:val="28"/>
          <w:szCs w:val="28"/>
        </w:rPr>
        <w:t>муниципального контроля  за соблюдением  сохранности автомобильных дорог</w:t>
      </w:r>
      <w:r w:rsidRPr="00B43C95">
        <w:rPr>
          <w:sz w:val="28"/>
          <w:szCs w:val="28"/>
        </w:rPr>
        <w:t xml:space="preserve"> местного значения в границах муниципального района Пестравский Самарской области исполня</w:t>
      </w:r>
      <w:r>
        <w:rPr>
          <w:sz w:val="28"/>
          <w:szCs w:val="28"/>
        </w:rPr>
        <w:t>ю</w:t>
      </w:r>
      <w:r w:rsidRPr="00B43C95">
        <w:rPr>
          <w:sz w:val="28"/>
          <w:szCs w:val="28"/>
        </w:rPr>
        <w:t xml:space="preserve">т </w:t>
      </w:r>
      <w:r>
        <w:rPr>
          <w:sz w:val="28"/>
          <w:szCs w:val="28"/>
        </w:rPr>
        <w:t>а</w:t>
      </w:r>
      <w:r w:rsidRPr="00B43C95">
        <w:rPr>
          <w:sz w:val="28"/>
          <w:szCs w:val="28"/>
        </w:rPr>
        <w:t>дминистраци</w:t>
      </w:r>
      <w:r>
        <w:rPr>
          <w:sz w:val="28"/>
          <w:szCs w:val="28"/>
        </w:rPr>
        <w:t>и</w:t>
      </w:r>
      <w:r w:rsidRPr="00B43C95">
        <w:rPr>
          <w:sz w:val="28"/>
          <w:szCs w:val="28"/>
        </w:rPr>
        <w:t xml:space="preserve"> сельск</w:t>
      </w:r>
      <w:r>
        <w:rPr>
          <w:sz w:val="28"/>
          <w:szCs w:val="28"/>
        </w:rPr>
        <w:t>их</w:t>
      </w:r>
      <w:r w:rsidRPr="00B43C95">
        <w:rPr>
          <w:sz w:val="28"/>
          <w:szCs w:val="28"/>
        </w:rPr>
        <w:t xml:space="preserve"> поселени</w:t>
      </w:r>
      <w:r>
        <w:rPr>
          <w:sz w:val="28"/>
          <w:szCs w:val="28"/>
        </w:rPr>
        <w:t>й</w:t>
      </w:r>
      <w:r w:rsidRPr="00B43C95">
        <w:rPr>
          <w:sz w:val="28"/>
          <w:szCs w:val="28"/>
        </w:rPr>
        <w:t xml:space="preserve"> муниципального района Пестравский (орган муниципального контроля), в лице уполномоченных должностных лиц  на осуществление муниципального контроля</w:t>
      </w:r>
      <w:r w:rsidRPr="00B43C95">
        <w:t xml:space="preserve">, </w:t>
      </w:r>
      <w:r>
        <w:rPr>
          <w:sz w:val="28"/>
          <w:szCs w:val="28"/>
        </w:rPr>
        <w:t>назначенные распоряжения</w:t>
      </w:r>
      <w:r w:rsidRPr="00B43C95">
        <w:rPr>
          <w:sz w:val="28"/>
          <w:szCs w:val="28"/>
        </w:rPr>
        <w:t>м</w:t>
      </w:r>
      <w:r>
        <w:rPr>
          <w:sz w:val="28"/>
          <w:szCs w:val="28"/>
        </w:rPr>
        <w:t>и</w:t>
      </w:r>
      <w:r w:rsidRPr="00B43C95">
        <w:rPr>
          <w:sz w:val="28"/>
          <w:szCs w:val="28"/>
        </w:rPr>
        <w:t xml:space="preserve"> глав администрации</w:t>
      </w:r>
      <w:r w:rsidRPr="00B43C95">
        <w:t xml:space="preserve">. </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Наименование и реквизиты нормативных правовых актов, регламентирующих порядок организации и осуществления вида муниципального контроля:</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Федеральный закон от 06.10.2003 № 131-ФЗ «Об общих принципах организации местного самоуправления в Российской Федерации»;</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Федеральный закон от 10.12.1995 № 196-ФЗ «О безопасности дорожного движения»;</w:t>
      </w:r>
    </w:p>
    <w:p w:rsidR="00B43C95" w:rsidRDefault="00B43C95" w:rsidP="00B43C95">
      <w:pPr>
        <w:shd w:val="clear" w:color="auto" w:fill="FFFFFF"/>
        <w:spacing w:line="330" w:lineRule="atLeast"/>
        <w:ind w:firstLine="708"/>
        <w:jc w:val="both"/>
        <w:rPr>
          <w:sz w:val="28"/>
          <w:szCs w:val="28"/>
        </w:rPr>
      </w:pPr>
      <w:r w:rsidRPr="00B43C95">
        <w:rPr>
          <w:sz w:val="28"/>
          <w:szCs w:val="28"/>
        </w:rPr>
        <w:t>Федеральный закон от 02.05.2006 № 59-ФЗ «О порядке рассмотрения обращени</w:t>
      </w:r>
      <w:r>
        <w:rPr>
          <w:sz w:val="28"/>
          <w:szCs w:val="28"/>
        </w:rPr>
        <w:t>й граждан Российской Федерации».</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Муниципальный  контроль за соблюдением  сохранности автомобильных дорог местного значения в границах муниципального района Пестравский Самарской области направлен</w:t>
      </w:r>
      <w:r w:rsidRPr="00B43C95">
        <w:rPr>
          <w:rFonts w:ascii="Arial" w:hAnsi="Arial" w:cs="Arial"/>
          <w:color w:val="000000"/>
        </w:rPr>
        <w:t xml:space="preserve">  на  </w:t>
      </w:r>
      <w:r w:rsidRPr="00B43C95">
        <w:rPr>
          <w:color w:val="000000"/>
          <w:sz w:val="28"/>
          <w:szCs w:val="28"/>
        </w:rPr>
        <w:t>соблюдение юридическими лицами и индивидуальными предпринимателями требований, установленных федеральными законами, законами Самарской области, а также муниципальными правовыми актами  сельск</w:t>
      </w:r>
      <w:r>
        <w:rPr>
          <w:color w:val="000000"/>
          <w:sz w:val="28"/>
          <w:szCs w:val="28"/>
        </w:rPr>
        <w:t>их</w:t>
      </w:r>
      <w:r w:rsidRPr="00B43C95">
        <w:rPr>
          <w:color w:val="000000"/>
          <w:sz w:val="28"/>
          <w:szCs w:val="28"/>
        </w:rPr>
        <w:t xml:space="preserve"> поселени</w:t>
      </w:r>
      <w:r>
        <w:rPr>
          <w:color w:val="000000"/>
          <w:sz w:val="28"/>
          <w:szCs w:val="28"/>
        </w:rPr>
        <w:t>й</w:t>
      </w:r>
      <w:r w:rsidRPr="00B43C95">
        <w:rPr>
          <w:color w:val="000000"/>
          <w:sz w:val="28"/>
          <w:szCs w:val="28"/>
        </w:rPr>
        <w:t xml:space="preserve"> муниципального района Пестравский Самарской области  в сфере </w:t>
      </w:r>
      <w:r w:rsidRPr="00B43C95">
        <w:rPr>
          <w:sz w:val="28"/>
          <w:szCs w:val="28"/>
        </w:rPr>
        <w:t xml:space="preserve">использования и </w:t>
      </w:r>
      <w:r w:rsidRPr="00B43C95">
        <w:rPr>
          <w:sz w:val="28"/>
          <w:szCs w:val="28"/>
        </w:rPr>
        <w:lastRenderedPageBreak/>
        <w:t>сохранности автомобильных дорог местного значения и осуществления дорожной деятельности</w:t>
      </w:r>
      <w:r>
        <w:rPr>
          <w:sz w:val="28"/>
          <w:szCs w:val="28"/>
        </w:rPr>
        <w:t>:</w:t>
      </w:r>
    </w:p>
    <w:p w:rsidR="00B43C95" w:rsidRPr="00B43C95" w:rsidRDefault="00B43C95" w:rsidP="00B43C95">
      <w:pPr>
        <w:shd w:val="clear" w:color="auto" w:fill="FFFFFF"/>
        <w:spacing w:line="330" w:lineRule="atLeast"/>
        <w:jc w:val="both"/>
        <w:rPr>
          <w:sz w:val="28"/>
          <w:szCs w:val="28"/>
        </w:rPr>
      </w:pPr>
      <w:r w:rsidRPr="00B43C95">
        <w:rPr>
          <w:sz w:val="28"/>
          <w:szCs w:val="28"/>
          <w:shd w:val="clear" w:color="auto" w:fill="FFFFFF"/>
        </w:rPr>
        <w:t>- при использовании полос отвода и придорожных полос автомобильных дорог местного значения;</w:t>
      </w:r>
      <w:r>
        <w:rPr>
          <w:sz w:val="28"/>
          <w:szCs w:val="28"/>
          <w:shd w:val="clear" w:color="auto" w:fill="FFFFFF"/>
        </w:rPr>
        <w:t xml:space="preserve">              </w:t>
      </w:r>
      <w:r w:rsidRPr="00B43C95">
        <w:rPr>
          <w:sz w:val="28"/>
          <w:szCs w:val="28"/>
        </w:rPr>
        <w:br/>
      </w:r>
      <w:r w:rsidRPr="00B43C95">
        <w:rPr>
          <w:sz w:val="28"/>
          <w:szCs w:val="28"/>
          <w:shd w:val="clear" w:color="auto" w:fill="FFFFFF"/>
        </w:rPr>
        <w:t>- при проведении работ по содержанию и ремонту автомобильных дорог местного значения и осуществлении иной дорожной деятельности;</w:t>
      </w:r>
      <w:r w:rsidRPr="00B43C95">
        <w:rPr>
          <w:sz w:val="28"/>
          <w:szCs w:val="28"/>
        </w:rPr>
        <w:br/>
      </w:r>
      <w:r w:rsidRPr="00B43C95">
        <w:rPr>
          <w:sz w:val="28"/>
          <w:szCs w:val="28"/>
          <w:shd w:val="clear" w:color="auto" w:fill="FFFFFF"/>
        </w:rPr>
        <w:t>- при присоединении объектов дорожного сервиса, а также объектов другого функционального назначения к автомобильным дорогам местного значения;</w:t>
      </w:r>
      <w:r w:rsidRPr="00B43C95">
        <w:rPr>
          <w:sz w:val="28"/>
          <w:szCs w:val="28"/>
        </w:rPr>
        <w:br/>
      </w:r>
      <w:r w:rsidRPr="00B43C95">
        <w:rPr>
          <w:sz w:val="28"/>
          <w:szCs w:val="28"/>
          <w:shd w:val="clear" w:color="auto" w:fill="FFFFFF"/>
        </w:rPr>
        <w:t>- при прокладке, переносе и переустройстве инженерных коммуникаций в границах полос отвода и придорожных полос автомобильных дорог;</w:t>
      </w:r>
      <w:r w:rsidRPr="00B43C95">
        <w:rPr>
          <w:sz w:val="28"/>
          <w:szCs w:val="28"/>
        </w:rPr>
        <w:br/>
      </w:r>
      <w:r w:rsidRPr="00B43C95">
        <w:rPr>
          <w:sz w:val="28"/>
          <w:szCs w:val="28"/>
          <w:shd w:val="clear" w:color="auto" w:fill="FFFFFF"/>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r w:rsidRPr="00B43C95">
        <w:rPr>
          <w:sz w:val="28"/>
          <w:szCs w:val="28"/>
        </w:rPr>
        <w:br/>
      </w:r>
      <w:r w:rsidRPr="00B43C95">
        <w:rPr>
          <w:sz w:val="28"/>
          <w:szCs w:val="28"/>
          <w:shd w:val="clear" w:color="auto" w:fill="FFFFFF"/>
        </w:rPr>
        <w:t>- при использовании автомобильных дорог пользователями автомобильных дорог.</w:t>
      </w:r>
    </w:p>
    <w:p w:rsidR="00B43C95" w:rsidRPr="00B43C95" w:rsidRDefault="00B43C95" w:rsidP="00B43C95">
      <w:pPr>
        <w:shd w:val="clear" w:color="auto" w:fill="FFFFFF"/>
        <w:spacing w:line="330" w:lineRule="atLeast"/>
        <w:jc w:val="both"/>
        <w:rPr>
          <w:color w:val="000000"/>
          <w:sz w:val="28"/>
          <w:szCs w:val="28"/>
        </w:rPr>
      </w:pPr>
      <w:r w:rsidRPr="00B43C95">
        <w:rPr>
          <w:color w:val="000000"/>
          <w:sz w:val="28"/>
          <w:szCs w:val="28"/>
        </w:rPr>
        <w:t>-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автомобильных дорог;</w:t>
      </w:r>
    </w:p>
    <w:p w:rsidR="00E90CC8" w:rsidRDefault="00B43C95" w:rsidP="00B43C95">
      <w:pPr>
        <w:shd w:val="clear" w:color="auto" w:fill="FFFFFF"/>
        <w:spacing w:line="330" w:lineRule="atLeast"/>
        <w:jc w:val="both"/>
        <w:rPr>
          <w:color w:val="000000"/>
          <w:sz w:val="28"/>
          <w:szCs w:val="28"/>
        </w:rPr>
      </w:pPr>
      <w:r w:rsidRPr="00B43C95">
        <w:rPr>
          <w:color w:val="000000"/>
          <w:sz w:val="28"/>
          <w:szCs w:val="28"/>
        </w:rPr>
        <w:t>- соблюдение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B43C95" w:rsidRPr="00B43C95" w:rsidRDefault="00B43C95" w:rsidP="00B43C95">
      <w:pPr>
        <w:shd w:val="clear" w:color="auto" w:fill="FFFFFF"/>
        <w:spacing w:line="330" w:lineRule="atLeast"/>
        <w:ind w:firstLine="708"/>
        <w:jc w:val="both"/>
        <w:rPr>
          <w:sz w:val="28"/>
          <w:szCs w:val="28"/>
        </w:rPr>
      </w:pPr>
      <w:r w:rsidRPr="00B43C95">
        <w:rPr>
          <w:sz w:val="28"/>
          <w:szCs w:val="28"/>
        </w:rPr>
        <w:t xml:space="preserve">При исполнении муниципальной функции </w:t>
      </w:r>
      <w:r>
        <w:rPr>
          <w:sz w:val="28"/>
          <w:szCs w:val="28"/>
        </w:rPr>
        <w:t xml:space="preserve">администрации сельских поселений </w:t>
      </w:r>
      <w:r w:rsidRPr="00B43C95">
        <w:rPr>
          <w:sz w:val="28"/>
          <w:szCs w:val="28"/>
        </w:rPr>
        <w:t>взаимодействует с:</w:t>
      </w:r>
    </w:p>
    <w:p w:rsidR="00B43C95" w:rsidRDefault="00B43C95" w:rsidP="00B43C95">
      <w:pPr>
        <w:shd w:val="clear" w:color="auto" w:fill="FFFFFF"/>
        <w:spacing w:line="330" w:lineRule="atLeast"/>
        <w:jc w:val="both"/>
        <w:rPr>
          <w:sz w:val="28"/>
          <w:szCs w:val="28"/>
        </w:rPr>
      </w:pPr>
      <w:r>
        <w:rPr>
          <w:sz w:val="28"/>
          <w:szCs w:val="28"/>
        </w:rPr>
        <w:t>- Прокуратурой Пестравского района</w:t>
      </w:r>
      <w:r w:rsidRPr="00B43C95">
        <w:rPr>
          <w:sz w:val="28"/>
          <w:szCs w:val="28"/>
        </w:rPr>
        <w:t>;</w:t>
      </w:r>
    </w:p>
    <w:p w:rsidR="00B43C95" w:rsidRDefault="00B43C95" w:rsidP="00B43C95">
      <w:pPr>
        <w:shd w:val="clear" w:color="auto" w:fill="FFFFFF"/>
        <w:spacing w:line="330" w:lineRule="atLeast"/>
        <w:jc w:val="both"/>
        <w:rPr>
          <w:sz w:val="28"/>
          <w:szCs w:val="28"/>
        </w:rPr>
      </w:pPr>
      <w:r>
        <w:rPr>
          <w:sz w:val="28"/>
          <w:szCs w:val="28"/>
        </w:rPr>
        <w:t>-Администрацией муниципального района Пестравский.</w:t>
      </w:r>
    </w:p>
    <w:p w:rsidR="00AF3F64" w:rsidRPr="00AF3F64" w:rsidRDefault="00AF3F64" w:rsidP="00AF3F64">
      <w:pPr>
        <w:ind w:firstLine="708"/>
        <w:jc w:val="both"/>
        <w:rPr>
          <w:sz w:val="28"/>
          <w:szCs w:val="28"/>
        </w:rPr>
      </w:pPr>
      <w:r w:rsidRPr="00AF3F64">
        <w:rPr>
          <w:sz w:val="28"/>
          <w:szCs w:val="28"/>
        </w:rPr>
        <w:t xml:space="preserve">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AF3F64" w:rsidRPr="00AF3F64" w:rsidRDefault="00AF3F64" w:rsidP="00AF3F64">
      <w:pPr>
        <w:ind w:firstLine="708"/>
        <w:jc w:val="both"/>
        <w:rPr>
          <w:sz w:val="28"/>
          <w:szCs w:val="28"/>
        </w:rPr>
      </w:pPr>
      <w:r w:rsidRPr="00AF3F64">
        <w:rPr>
          <w:sz w:val="28"/>
          <w:szCs w:val="28"/>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 </w:t>
      </w:r>
    </w:p>
    <w:p w:rsidR="00AF3F64" w:rsidRPr="00B43C95" w:rsidRDefault="00AF3F64" w:rsidP="00B43C95">
      <w:pPr>
        <w:shd w:val="clear" w:color="auto" w:fill="FFFFFF"/>
        <w:spacing w:line="330" w:lineRule="atLeast"/>
        <w:jc w:val="both"/>
        <w:rPr>
          <w:sz w:val="28"/>
          <w:szCs w:val="28"/>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0B69CF" w:rsidRDefault="00A2481A" w:rsidP="00A2481A">
      <w:pPr>
        <w:jc w:val="both"/>
        <w:rPr>
          <w:sz w:val="28"/>
          <w:szCs w:val="28"/>
        </w:rPr>
      </w:pPr>
      <w:r>
        <w:rPr>
          <w:sz w:val="32"/>
          <w:szCs w:val="32"/>
        </w:rPr>
        <w:t xml:space="preserve">       </w:t>
      </w:r>
      <w:r w:rsidR="0026011F">
        <w:rPr>
          <w:sz w:val="28"/>
          <w:szCs w:val="28"/>
        </w:rPr>
        <w:t xml:space="preserve">  </w:t>
      </w:r>
      <w:r>
        <w:rPr>
          <w:sz w:val="28"/>
          <w:szCs w:val="28"/>
        </w:rPr>
        <w:t xml:space="preserve"> В 2019 г. на содержание штатной единицы, предусматривающей выполнение функций по государственному контролю (надзору) в сфере охраны окружающей среды, израсходовано 353</w:t>
      </w:r>
      <w:r w:rsidRPr="000C5502">
        <w:rPr>
          <w:sz w:val="28"/>
          <w:szCs w:val="28"/>
        </w:rPr>
        <w:t>735</w:t>
      </w:r>
      <w:r>
        <w:rPr>
          <w:sz w:val="28"/>
          <w:szCs w:val="28"/>
        </w:rPr>
        <w:t xml:space="preserve"> руб.</w:t>
      </w:r>
    </w:p>
    <w:p w:rsidR="00B3268B" w:rsidRPr="00B3268B" w:rsidRDefault="00B3268B" w:rsidP="00B3268B">
      <w:pPr>
        <w:jc w:val="both"/>
        <w:rPr>
          <w:sz w:val="28"/>
          <w:szCs w:val="28"/>
        </w:rPr>
      </w:pPr>
      <w:r>
        <w:rPr>
          <w:sz w:val="28"/>
          <w:szCs w:val="28"/>
        </w:rPr>
        <w:t xml:space="preserve">      </w:t>
      </w:r>
      <w:r w:rsidRPr="00B3268B">
        <w:rPr>
          <w:sz w:val="28"/>
          <w:szCs w:val="28"/>
        </w:rPr>
        <w:t>Сведения, характеризующие финансовое обеспечение исполнения функций по надзору,</w:t>
      </w:r>
      <w:r>
        <w:rPr>
          <w:sz w:val="28"/>
          <w:szCs w:val="28"/>
        </w:rPr>
        <w:t xml:space="preserve"> представлены в таблице </w:t>
      </w:r>
      <w:r w:rsidRPr="00B3268B">
        <w:rPr>
          <w:sz w:val="28"/>
          <w:szCs w:val="28"/>
        </w:rPr>
        <w:t>1.</w:t>
      </w:r>
    </w:p>
    <w:p w:rsidR="00B3268B" w:rsidRDefault="00B3268B" w:rsidP="00A2481A">
      <w:pPr>
        <w:jc w:val="both"/>
        <w:rPr>
          <w:sz w:val="28"/>
          <w:szCs w:val="28"/>
        </w:rPr>
      </w:pPr>
      <w:r>
        <w:rPr>
          <w:sz w:val="28"/>
          <w:szCs w:val="28"/>
        </w:rPr>
        <w:t xml:space="preserve">     Таблица 1</w:t>
      </w:r>
    </w:p>
    <w:tbl>
      <w:tblPr>
        <w:tblStyle w:val="1"/>
        <w:tblW w:w="0" w:type="auto"/>
        <w:tblLook w:val="04A0" w:firstRow="1" w:lastRow="0" w:firstColumn="1" w:lastColumn="0" w:noHBand="0" w:noVBand="1"/>
      </w:tblPr>
      <w:tblGrid>
        <w:gridCol w:w="2336"/>
        <w:gridCol w:w="3329"/>
        <w:gridCol w:w="3544"/>
      </w:tblGrid>
      <w:tr w:rsidR="007166F4" w:rsidTr="00454D1D">
        <w:tc>
          <w:tcPr>
            <w:tcW w:w="2336" w:type="dxa"/>
          </w:tcPr>
          <w:p w:rsidR="007166F4" w:rsidRDefault="007166F4" w:rsidP="00454D1D">
            <w:pPr>
              <w:jc w:val="both"/>
              <w:rPr>
                <w:sz w:val="28"/>
                <w:szCs w:val="28"/>
              </w:rPr>
            </w:pPr>
            <w:r>
              <w:rPr>
                <w:sz w:val="28"/>
                <w:szCs w:val="28"/>
              </w:rPr>
              <w:lastRenderedPageBreak/>
              <w:t>2019 год</w:t>
            </w:r>
          </w:p>
        </w:tc>
        <w:tc>
          <w:tcPr>
            <w:tcW w:w="3329" w:type="dxa"/>
          </w:tcPr>
          <w:p w:rsidR="007166F4" w:rsidRDefault="007166F4" w:rsidP="00454D1D">
            <w:pPr>
              <w:jc w:val="both"/>
              <w:rPr>
                <w:sz w:val="28"/>
                <w:szCs w:val="28"/>
              </w:rPr>
            </w:pPr>
            <w:r w:rsidRPr="0097225F">
              <w:rPr>
                <w:rFonts w:eastAsia="Calibri"/>
                <w:b/>
                <w:sz w:val="20"/>
                <w:szCs w:val="20"/>
              </w:rPr>
              <w:t>Планируемое выделение бюджетных средств, рублей</w:t>
            </w:r>
          </w:p>
        </w:tc>
        <w:tc>
          <w:tcPr>
            <w:tcW w:w="3544" w:type="dxa"/>
          </w:tcPr>
          <w:p w:rsidR="007166F4" w:rsidRDefault="007166F4" w:rsidP="00454D1D">
            <w:pPr>
              <w:jc w:val="both"/>
              <w:rPr>
                <w:sz w:val="28"/>
                <w:szCs w:val="28"/>
              </w:rPr>
            </w:pPr>
            <w:r w:rsidRPr="0097225F">
              <w:rPr>
                <w:rFonts w:eastAsia="Calibri"/>
                <w:b/>
                <w:sz w:val="20"/>
                <w:szCs w:val="20"/>
              </w:rPr>
              <w:t>Поступило средств в бюджет муниципального района, рублей</w:t>
            </w:r>
          </w:p>
        </w:tc>
      </w:tr>
      <w:tr w:rsidR="007166F4" w:rsidTr="00454D1D">
        <w:tc>
          <w:tcPr>
            <w:tcW w:w="2336" w:type="dxa"/>
          </w:tcPr>
          <w:p w:rsidR="007166F4" w:rsidRPr="000B69CF" w:rsidRDefault="007166F4" w:rsidP="00454D1D">
            <w:pPr>
              <w:jc w:val="both"/>
              <w:rPr>
                <w:sz w:val="28"/>
                <w:szCs w:val="28"/>
              </w:rPr>
            </w:pPr>
            <w:r>
              <w:rPr>
                <w:sz w:val="28"/>
                <w:szCs w:val="28"/>
                <w:lang w:val="en-US"/>
              </w:rPr>
              <w:t>I</w:t>
            </w:r>
            <w:r>
              <w:rPr>
                <w:sz w:val="28"/>
                <w:szCs w:val="28"/>
              </w:rPr>
              <w:t xml:space="preserve"> полугодие</w:t>
            </w:r>
          </w:p>
        </w:tc>
        <w:tc>
          <w:tcPr>
            <w:tcW w:w="3329" w:type="dxa"/>
          </w:tcPr>
          <w:p w:rsidR="007166F4" w:rsidRDefault="007166F4" w:rsidP="00454D1D">
            <w:pPr>
              <w:jc w:val="both"/>
              <w:rPr>
                <w:sz w:val="28"/>
                <w:szCs w:val="28"/>
              </w:rPr>
            </w:pPr>
            <w:r>
              <w:rPr>
                <w:sz w:val="28"/>
                <w:szCs w:val="28"/>
              </w:rPr>
              <w:t>161685</w:t>
            </w:r>
          </w:p>
        </w:tc>
        <w:tc>
          <w:tcPr>
            <w:tcW w:w="3544" w:type="dxa"/>
          </w:tcPr>
          <w:p w:rsidR="007166F4" w:rsidRDefault="007166F4" w:rsidP="00454D1D">
            <w:pPr>
              <w:jc w:val="both"/>
              <w:rPr>
                <w:sz w:val="28"/>
                <w:szCs w:val="28"/>
              </w:rPr>
            </w:pPr>
            <w:r>
              <w:rPr>
                <w:sz w:val="28"/>
                <w:szCs w:val="28"/>
              </w:rPr>
              <w:t>161685</w:t>
            </w:r>
          </w:p>
        </w:tc>
      </w:tr>
      <w:tr w:rsidR="007166F4" w:rsidTr="00454D1D">
        <w:tc>
          <w:tcPr>
            <w:tcW w:w="2336" w:type="dxa"/>
          </w:tcPr>
          <w:p w:rsidR="007166F4" w:rsidRPr="000B69CF" w:rsidRDefault="007166F4" w:rsidP="00454D1D">
            <w:pPr>
              <w:jc w:val="both"/>
              <w:rPr>
                <w:sz w:val="28"/>
                <w:szCs w:val="28"/>
              </w:rPr>
            </w:pPr>
            <w:r>
              <w:rPr>
                <w:sz w:val="28"/>
                <w:szCs w:val="28"/>
                <w:lang w:val="en-US"/>
              </w:rPr>
              <w:t>II</w:t>
            </w:r>
            <w:r>
              <w:rPr>
                <w:sz w:val="28"/>
                <w:szCs w:val="28"/>
              </w:rPr>
              <w:t xml:space="preserve"> полугодие</w:t>
            </w:r>
          </w:p>
        </w:tc>
        <w:tc>
          <w:tcPr>
            <w:tcW w:w="3329" w:type="dxa"/>
          </w:tcPr>
          <w:p w:rsidR="007166F4" w:rsidRDefault="007166F4" w:rsidP="00454D1D">
            <w:pPr>
              <w:jc w:val="both"/>
              <w:rPr>
                <w:sz w:val="28"/>
                <w:szCs w:val="28"/>
              </w:rPr>
            </w:pPr>
            <w:r>
              <w:rPr>
                <w:sz w:val="28"/>
                <w:szCs w:val="28"/>
              </w:rPr>
              <w:t>192050</w:t>
            </w:r>
          </w:p>
        </w:tc>
        <w:tc>
          <w:tcPr>
            <w:tcW w:w="3544" w:type="dxa"/>
          </w:tcPr>
          <w:p w:rsidR="007166F4" w:rsidRDefault="007166F4" w:rsidP="00454D1D">
            <w:pPr>
              <w:jc w:val="both"/>
              <w:rPr>
                <w:sz w:val="28"/>
                <w:szCs w:val="28"/>
              </w:rPr>
            </w:pPr>
            <w:r>
              <w:rPr>
                <w:sz w:val="28"/>
                <w:szCs w:val="28"/>
              </w:rPr>
              <w:t>192050</w:t>
            </w:r>
          </w:p>
        </w:tc>
      </w:tr>
      <w:tr w:rsidR="007166F4" w:rsidTr="00454D1D">
        <w:tc>
          <w:tcPr>
            <w:tcW w:w="2336" w:type="dxa"/>
          </w:tcPr>
          <w:p w:rsidR="007166F4" w:rsidRPr="000B69CF" w:rsidRDefault="007166F4" w:rsidP="00454D1D">
            <w:pPr>
              <w:jc w:val="both"/>
              <w:rPr>
                <w:sz w:val="28"/>
                <w:szCs w:val="28"/>
              </w:rPr>
            </w:pPr>
            <w:r>
              <w:rPr>
                <w:sz w:val="28"/>
                <w:szCs w:val="28"/>
              </w:rPr>
              <w:t>Итого:</w:t>
            </w:r>
          </w:p>
        </w:tc>
        <w:tc>
          <w:tcPr>
            <w:tcW w:w="3329" w:type="dxa"/>
          </w:tcPr>
          <w:p w:rsidR="007166F4" w:rsidRDefault="007166F4" w:rsidP="00454D1D">
            <w:pPr>
              <w:jc w:val="both"/>
              <w:rPr>
                <w:sz w:val="28"/>
                <w:szCs w:val="28"/>
              </w:rPr>
            </w:pPr>
            <w:r>
              <w:rPr>
                <w:sz w:val="28"/>
                <w:szCs w:val="28"/>
              </w:rPr>
              <w:t>353735</w:t>
            </w:r>
          </w:p>
        </w:tc>
        <w:tc>
          <w:tcPr>
            <w:tcW w:w="3544" w:type="dxa"/>
          </w:tcPr>
          <w:p w:rsidR="007166F4" w:rsidRDefault="007166F4" w:rsidP="00454D1D">
            <w:pPr>
              <w:jc w:val="both"/>
              <w:rPr>
                <w:sz w:val="28"/>
                <w:szCs w:val="28"/>
              </w:rPr>
            </w:pPr>
            <w:r>
              <w:rPr>
                <w:sz w:val="28"/>
                <w:szCs w:val="28"/>
              </w:rPr>
              <w:t>353735</w:t>
            </w:r>
          </w:p>
        </w:tc>
      </w:tr>
    </w:tbl>
    <w:p w:rsidR="000B69CF" w:rsidRDefault="000B69CF" w:rsidP="00A2481A">
      <w:pPr>
        <w:jc w:val="both"/>
        <w:rPr>
          <w:sz w:val="28"/>
          <w:szCs w:val="28"/>
        </w:rPr>
      </w:pPr>
    </w:p>
    <w:p w:rsidR="00A2481A" w:rsidRDefault="00A2481A" w:rsidP="00A2481A">
      <w:pPr>
        <w:jc w:val="both"/>
        <w:rPr>
          <w:sz w:val="28"/>
          <w:szCs w:val="28"/>
        </w:rPr>
      </w:pPr>
      <w:r>
        <w:rPr>
          <w:sz w:val="28"/>
          <w:szCs w:val="28"/>
        </w:rPr>
        <w:t xml:space="preserve"> </w:t>
      </w:r>
      <w:r w:rsidR="00B3268B">
        <w:rPr>
          <w:sz w:val="28"/>
          <w:szCs w:val="28"/>
        </w:rPr>
        <w:t xml:space="preserve">     Д</w:t>
      </w:r>
      <w:r w:rsidRPr="001639A0">
        <w:rPr>
          <w:sz w:val="28"/>
          <w:szCs w:val="28"/>
        </w:rPr>
        <w:t xml:space="preserve">енежные средства выделялись из областного бюджета Правительства </w:t>
      </w:r>
      <w:r w:rsidR="003B1008">
        <w:rPr>
          <w:sz w:val="28"/>
          <w:szCs w:val="28"/>
        </w:rPr>
        <w:t xml:space="preserve">Самарской области </w:t>
      </w:r>
      <w:r w:rsidR="00AF3F64">
        <w:rPr>
          <w:sz w:val="28"/>
          <w:szCs w:val="28"/>
        </w:rPr>
        <w:t xml:space="preserve"> в рамках</w:t>
      </w:r>
      <w:r w:rsidR="003B1008">
        <w:rPr>
          <w:sz w:val="28"/>
          <w:szCs w:val="28"/>
        </w:rPr>
        <w:t xml:space="preserve"> с</w:t>
      </w:r>
      <w:r w:rsidRPr="001639A0">
        <w:rPr>
          <w:sz w:val="28"/>
          <w:szCs w:val="28"/>
        </w:rPr>
        <w:t xml:space="preserve">оглашения </w:t>
      </w:r>
      <w:r w:rsidR="003B1008">
        <w:rPr>
          <w:sz w:val="28"/>
          <w:szCs w:val="28"/>
        </w:rPr>
        <w:t>11</w:t>
      </w:r>
      <w:r w:rsidR="003B1008" w:rsidRPr="006E19E3">
        <w:rPr>
          <w:sz w:val="28"/>
          <w:szCs w:val="28"/>
        </w:rPr>
        <w:t>.01.201</w:t>
      </w:r>
      <w:r w:rsidR="003B1008">
        <w:rPr>
          <w:sz w:val="28"/>
          <w:szCs w:val="28"/>
        </w:rPr>
        <w:t>9</w:t>
      </w:r>
      <w:r w:rsidR="003B1008" w:rsidRPr="006E19E3">
        <w:rPr>
          <w:sz w:val="28"/>
          <w:szCs w:val="28"/>
        </w:rPr>
        <w:t xml:space="preserve"> г. № </w:t>
      </w:r>
      <w:r w:rsidR="003B1008">
        <w:rPr>
          <w:sz w:val="28"/>
          <w:szCs w:val="28"/>
        </w:rPr>
        <w:t>ООС-28</w:t>
      </w:r>
      <w:r w:rsidRPr="001639A0">
        <w:rPr>
          <w:sz w:val="28"/>
          <w:szCs w:val="28"/>
        </w:rPr>
        <w:t xml:space="preserve"> </w:t>
      </w:r>
      <w:r w:rsidR="003B1008">
        <w:rPr>
          <w:sz w:val="28"/>
          <w:szCs w:val="28"/>
        </w:rPr>
        <w:t>«О</w:t>
      </w:r>
      <w:r w:rsidRPr="001639A0">
        <w:rPr>
          <w:sz w:val="28"/>
          <w:szCs w:val="28"/>
        </w:rPr>
        <w:t xml:space="preserve"> предоставлении субвенций из областного бюджета бюджету муниципального образования на осуществление органом местном самоуправления отдельных государственных полномочий в</w:t>
      </w:r>
      <w:r w:rsidR="003B1008">
        <w:rPr>
          <w:sz w:val="28"/>
          <w:szCs w:val="28"/>
        </w:rPr>
        <w:t xml:space="preserve"> сфере охраны окружающей среды»</w:t>
      </w:r>
      <w:r>
        <w:rPr>
          <w:sz w:val="28"/>
          <w:szCs w:val="28"/>
        </w:rPr>
        <w:t xml:space="preserve"> </w:t>
      </w:r>
      <w:r w:rsidR="003B1008">
        <w:rPr>
          <w:sz w:val="28"/>
          <w:szCs w:val="28"/>
        </w:rPr>
        <w:t>между м</w:t>
      </w:r>
      <w:r w:rsidR="003B1008" w:rsidRPr="001639A0">
        <w:rPr>
          <w:sz w:val="28"/>
          <w:szCs w:val="28"/>
        </w:rPr>
        <w:t xml:space="preserve">инистерством лесного хозяйства, охраны окружающей среды и природопользования Самарской области и муниципальным </w:t>
      </w:r>
      <w:r w:rsidR="00AF3F64">
        <w:rPr>
          <w:sz w:val="28"/>
          <w:szCs w:val="28"/>
        </w:rPr>
        <w:t xml:space="preserve">районом Пестравский </w:t>
      </w:r>
      <w:r w:rsidR="003B1008" w:rsidRPr="001639A0">
        <w:rPr>
          <w:sz w:val="28"/>
          <w:szCs w:val="28"/>
        </w:rPr>
        <w:t>Самарской области</w:t>
      </w:r>
      <w:r>
        <w:rPr>
          <w:sz w:val="28"/>
          <w:szCs w:val="28"/>
        </w:rPr>
        <w:t xml:space="preserve"> </w:t>
      </w:r>
    </w:p>
    <w:p w:rsidR="00196567" w:rsidRDefault="00965C48" w:rsidP="00013143">
      <w:pPr>
        <w:ind w:firstLine="708"/>
        <w:jc w:val="both"/>
        <w:rPr>
          <w:sz w:val="28"/>
          <w:szCs w:val="28"/>
        </w:rPr>
      </w:pPr>
      <w:r>
        <w:rPr>
          <w:sz w:val="28"/>
          <w:szCs w:val="28"/>
        </w:rPr>
        <w:t xml:space="preserve"> К</w:t>
      </w:r>
      <w:r w:rsidR="00196567" w:rsidRPr="00BC793D">
        <w:rPr>
          <w:sz w:val="28"/>
          <w:szCs w:val="28"/>
        </w:rPr>
        <w:t>ад</w:t>
      </w:r>
      <w:r>
        <w:rPr>
          <w:sz w:val="28"/>
          <w:szCs w:val="28"/>
        </w:rPr>
        <w:t>ровое обеспечение государственного</w:t>
      </w:r>
      <w:r w:rsidR="00196567" w:rsidRPr="00BC793D">
        <w:rPr>
          <w:sz w:val="28"/>
          <w:szCs w:val="28"/>
        </w:rPr>
        <w:t xml:space="preserve"> контроля осуществляет Администрация муниципального района Пестравский Самарской области в с</w:t>
      </w:r>
      <w:r w:rsidR="00013143">
        <w:rPr>
          <w:sz w:val="28"/>
          <w:szCs w:val="28"/>
        </w:rPr>
        <w:t>оответствии с соглашениями о передаче</w:t>
      </w:r>
      <w:r w:rsidR="00196567" w:rsidRPr="00BC793D">
        <w:rPr>
          <w:sz w:val="28"/>
          <w:szCs w:val="28"/>
        </w:rPr>
        <w:t xml:space="preserve"> исполнения отдельных</w:t>
      </w:r>
      <w:r w:rsidR="00013143">
        <w:rPr>
          <w:sz w:val="28"/>
          <w:szCs w:val="28"/>
        </w:rPr>
        <w:t xml:space="preserve"> </w:t>
      </w:r>
      <w:r w:rsidR="00196567" w:rsidRPr="00BC793D">
        <w:rPr>
          <w:sz w:val="28"/>
          <w:szCs w:val="28"/>
        </w:rPr>
        <w:t>государственных полномочий</w:t>
      </w:r>
      <w:r w:rsidR="00FC59AA">
        <w:rPr>
          <w:sz w:val="28"/>
          <w:szCs w:val="28"/>
        </w:rPr>
        <w:t>,</w:t>
      </w:r>
      <w:r w:rsidR="00196567" w:rsidRPr="00BC793D">
        <w:rPr>
          <w:sz w:val="28"/>
          <w:szCs w:val="28"/>
        </w:rPr>
        <w:t xml:space="preserve"> переданных администрации муниципального района Пестравский Самарской области в соответствии с законом Самарской области от 06.04.2010 г. №</w:t>
      </w:r>
      <w:r w:rsidR="00196567">
        <w:rPr>
          <w:sz w:val="28"/>
          <w:szCs w:val="28"/>
        </w:rPr>
        <w:t xml:space="preserve"> </w:t>
      </w:r>
      <w:r w:rsidR="00196567" w:rsidRPr="00BC793D">
        <w:rPr>
          <w:sz w:val="28"/>
          <w:szCs w:val="28"/>
        </w:rPr>
        <w:t>36- ГД «О наделении органов местного самоуправления отдельными государственными полномочиями в сфере охраны окружающей среды»</w:t>
      </w:r>
    </w:p>
    <w:p w:rsidR="00965C48" w:rsidRDefault="00965C48" w:rsidP="00965C48">
      <w:pPr>
        <w:ind w:firstLine="708"/>
        <w:jc w:val="both"/>
        <w:rPr>
          <w:sz w:val="28"/>
          <w:szCs w:val="28"/>
        </w:rPr>
      </w:pPr>
      <w:r>
        <w:rPr>
          <w:sz w:val="28"/>
          <w:szCs w:val="28"/>
        </w:rPr>
        <w:t>Обязанности</w:t>
      </w:r>
      <w:r w:rsidRPr="00BC793D">
        <w:rPr>
          <w:sz w:val="28"/>
          <w:szCs w:val="28"/>
        </w:rPr>
        <w:t xml:space="preserve"> по контролю в сфере охраны окружающей среды администрации муниципального района Пестравский </w:t>
      </w:r>
      <w:r>
        <w:rPr>
          <w:sz w:val="28"/>
          <w:szCs w:val="28"/>
        </w:rPr>
        <w:t xml:space="preserve">с 15.08.2018 года </w:t>
      </w:r>
      <w:r w:rsidRPr="00BC793D">
        <w:rPr>
          <w:sz w:val="28"/>
          <w:szCs w:val="28"/>
        </w:rPr>
        <w:t>исполняет ведущий специалист по охране окружающей среды</w:t>
      </w:r>
      <w:r>
        <w:rPr>
          <w:sz w:val="28"/>
          <w:szCs w:val="28"/>
        </w:rPr>
        <w:t xml:space="preserve"> Ваньков Н.И.</w:t>
      </w:r>
      <w:r w:rsidRPr="00BC793D">
        <w:rPr>
          <w:sz w:val="28"/>
          <w:szCs w:val="28"/>
        </w:rPr>
        <w:t>, на которого возложены функции по исполнению отдельных государственных полномочий в сфере охраны окружающей среды на территории муниципального района Пестравский Самарской области. Квалификация ведущего специалиста соответс</w:t>
      </w:r>
      <w:r>
        <w:rPr>
          <w:sz w:val="28"/>
          <w:szCs w:val="28"/>
        </w:rPr>
        <w:t>твует предъявляемым тр</w:t>
      </w:r>
      <w:r w:rsidR="00A03284">
        <w:rPr>
          <w:sz w:val="28"/>
          <w:szCs w:val="28"/>
        </w:rPr>
        <w:t>ебованиям, обр</w:t>
      </w:r>
      <w:r w:rsidR="003B1008">
        <w:rPr>
          <w:sz w:val="28"/>
          <w:szCs w:val="28"/>
        </w:rPr>
        <w:t>азование высшее</w:t>
      </w:r>
      <w:r>
        <w:rPr>
          <w:sz w:val="28"/>
          <w:szCs w:val="28"/>
        </w:rPr>
        <w:t>.</w:t>
      </w:r>
      <w:r w:rsidRPr="00BC793D">
        <w:rPr>
          <w:sz w:val="28"/>
          <w:szCs w:val="28"/>
        </w:rPr>
        <w:t xml:space="preserve">    </w:t>
      </w:r>
    </w:p>
    <w:p w:rsidR="003B1008" w:rsidRDefault="00965C48" w:rsidP="00A2481A">
      <w:pPr>
        <w:ind w:firstLine="708"/>
        <w:jc w:val="both"/>
        <w:rPr>
          <w:sz w:val="28"/>
          <w:szCs w:val="28"/>
        </w:rPr>
      </w:pPr>
      <w:r w:rsidRPr="00BC793D">
        <w:rPr>
          <w:sz w:val="28"/>
          <w:szCs w:val="28"/>
        </w:rPr>
        <w:t>Администрация дополнительно проводит мероприятия по повышению квалификации специалистов по муниципальному контролю путем обучения в специализированных учебных заведениях.</w:t>
      </w:r>
      <w:r>
        <w:rPr>
          <w:sz w:val="28"/>
          <w:szCs w:val="28"/>
        </w:rPr>
        <w:t xml:space="preserve"> </w:t>
      </w:r>
    </w:p>
    <w:p w:rsidR="003B1008" w:rsidRPr="003B1008" w:rsidRDefault="003B1008" w:rsidP="003B1008">
      <w:pPr>
        <w:ind w:firstLine="708"/>
        <w:jc w:val="both"/>
        <w:rPr>
          <w:sz w:val="28"/>
          <w:szCs w:val="28"/>
        </w:rPr>
      </w:pPr>
      <w:r w:rsidRPr="003B1008">
        <w:rPr>
          <w:sz w:val="28"/>
          <w:szCs w:val="28"/>
        </w:rPr>
        <w:t>Средняя нагрузка на 1 специалиста п</w:t>
      </w:r>
      <w:r w:rsidR="0026011F">
        <w:rPr>
          <w:sz w:val="28"/>
          <w:szCs w:val="28"/>
        </w:rPr>
        <w:t>о фактически выполненному в 2019</w:t>
      </w:r>
      <w:r w:rsidRPr="003B1008">
        <w:rPr>
          <w:sz w:val="28"/>
          <w:szCs w:val="28"/>
        </w:rPr>
        <w:t xml:space="preserve"> году объему функций составляет:</w:t>
      </w:r>
    </w:p>
    <w:p w:rsidR="00426EFC" w:rsidRDefault="003B1008" w:rsidP="003B1008">
      <w:pPr>
        <w:jc w:val="both"/>
        <w:rPr>
          <w:sz w:val="28"/>
          <w:szCs w:val="28"/>
        </w:rPr>
      </w:pPr>
      <w:r>
        <w:rPr>
          <w:sz w:val="28"/>
          <w:szCs w:val="28"/>
        </w:rPr>
        <w:t xml:space="preserve">  </w:t>
      </w:r>
      <w:r w:rsidR="00426EFC">
        <w:rPr>
          <w:sz w:val="28"/>
          <w:szCs w:val="28"/>
        </w:rPr>
        <w:t xml:space="preserve"> - </w:t>
      </w:r>
      <w:r w:rsidRPr="003B1008">
        <w:rPr>
          <w:sz w:val="28"/>
          <w:szCs w:val="28"/>
        </w:rPr>
        <w:t xml:space="preserve">проведено мероприятий по надзору (проверок) - </w:t>
      </w:r>
      <w:r>
        <w:rPr>
          <w:sz w:val="28"/>
          <w:szCs w:val="28"/>
        </w:rPr>
        <w:t>2</w:t>
      </w:r>
      <w:r w:rsidRPr="003B1008">
        <w:rPr>
          <w:sz w:val="28"/>
          <w:szCs w:val="28"/>
        </w:rPr>
        <w:t>;</w:t>
      </w:r>
    </w:p>
    <w:p w:rsidR="00426EFC" w:rsidRDefault="00426EFC" w:rsidP="003B1008">
      <w:pPr>
        <w:jc w:val="both"/>
        <w:rPr>
          <w:sz w:val="28"/>
          <w:szCs w:val="28"/>
        </w:rPr>
      </w:pPr>
      <w:r>
        <w:rPr>
          <w:sz w:val="28"/>
          <w:szCs w:val="28"/>
        </w:rPr>
        <w:t xml:space="preserve">   - проведено рейдовых обследований – 12;</w:t>
      </w:r>
    </w:p>
    <w:p w:rsidR="0026011F" w:rsidRDefault="00426EFC" w:rsidP="003B1008">
      <w:pPr>
        <w:jc w:val="both"/>
        <w:rPr>
          <w:sz w:val="28"/>
          <w:szCs w:val="28"/>
        </w:rPr>
      </w:pPr>
      <w:r>
        <w:rPr>
          <w:sz w:val="28"/>
          <w:szCs w:val="28"/>
        </w:rPr>
        <w:t xml:space="preserve">   - проведено административных расследования – 4;</w:t>
      </w:r>
      <w:r w:rsidR="003B1008">
        <w:rPr>
          <w:sz w:val="28"/>
          <w:szCs w:val="28"/>
        </w:rPr>
        <w:t xml:space="preserve"> </w:t>
      </w:r>
    </w:p>
    <w:p w:rsidR="003B1008" w:rsidRPr="003B1008" w:rsidRDefault="003B1008" w:rsidP="003B1008">
      <w:pPr>
        <w:jc w:val="both"/>
        <w:rPr>
          <w:sz w:val="28"/>
          <w:szCs w:val="28"/>
        </w:rPr>
      </w:pPr>
      <w:r>
        <w:rPr>
          <w:sz w:val="28"/>
          <w:szCs w:val="28"/>
        </w:rPr>
        <w:t xml:space="preserve">  </w:t>
      </w:r>
      <w:r w:rsidR="0026011F">
        <w:rPr>
          <w:sz w:val="28"/>
          <w:szCs w:val="28"/>
        </w:rPr>
        <w:t xml:space="preserve"> </w:t>
      </w:r>
      <w:r w:rsidR="00426EFC">
        <w:rPr>
          <w:sz w:val="28"/>
          <w:szCs w:val="28"/>
        </w:rPr>
        <w:t xml:space="preserve">- </w:t>
      </w:r>
      <w:r w:rsidRPr="003B1008">
        <w:rPr>
          <w:sz w:val="28"/>
          <w:szCs w:val="28"/>
        </w:rPr>
        <w:t>составлено протоколов об</w:t>
      </w:r>
      <w:r w:rsidR="0026011F">
        <w:rPr>
          <w:sz w:val="28"/>
          <w:szCs w:val="28"/>
        </w:rPr>
        <w:t xml:space="preserve"> административных нарушениях - 4</w:t>
      </w:r>
      <w:r w:rsidRPr="003B1008">
        <w:rPr>
          <w:sz w:val="28"/>
          <w:szCs w:val="28"/>
        </w:rPr>
        <w:t>;</w:t>
      </w:r>
    </w:p>
    <w:p w:rsidR="00426EFC" w:rsidRDefault="0026011F" w:rsidP="00426EFC">
      <w:pPr>
        <w:jc w:val="both"/>
        <w:rPr>
          <w:sz w:val="28"/>
          <w:szCs w:val="28"/>
        </w:rPr>
      </w:pPr>
      <w:r>
        <w:rPr>
          <w:sz w:val="28"/>
          <w:szCs w:val="28"/>
        </w:rPr>
        <w:t xml:space="preserve"> </w:t>
      </w:r>
      <w:r w:rsidR="003B1008">
        <w:rPr>
          <w:sz w:val="28"/>
          <w:szCs w:val="28"/>
        </w:rPr>
        <w:t xml:space="preserve"> </w:t>
      </w:r>
      <w:r>
        <w:rPr>
          <w:sz w:val="28"/>
          <w:szCs w:val="28"/>
        </w:rPr>
        <w:t xml:space="preserve"> </w:t>
      </w:r>
      <w:r w:rsidR="00426EFC">
        <w:rPr>
          <w:sz w:val="28"/>
          <w:szCs w:val="28"/>
        </w:rPr>
        <w:t xml:space="preserve">- </w:t>
      </w:r>
      <w:r>
        <w:rPr>
          <w:sz w:val="28"/>
          <w:szCs w:val="28"/>
        </w:rPr>
        <w:t xml:space="preserve">выписано предписаний об </w:t>
      </w:r>
      <w:r w:rsidR="00426EFC">
        <w:rPr>
          <w:sz w:val="28"/>
          <w:szCs w:val="28"/>
        </w:rPr>
        <w:t>устранении выявленных нарушений – 8;</w:t>
      </w:r>
    </w:p>
    <w:p w:rsidR="00196567" w:rsidRDefault="00426EFC" w:rsidP="00426EFC">
      <w:pPr>
        <w:jc w:val="both"/>
        <w:rPr>
          <w:sz w:val="28"/>
          <w:szCs w:val="28"/>
        </w:rPr>
      </w:pPr>
      <w:r>
        <w:rPr>
          <w:sz w:val="28"/>
          <w:szCs w:val="28"/>
        </w:rPr>
        <w:t xml:space="preserve">   - выдано предостережений о недопустимости нарушения обязательных требований - 61</w:t>
      </w:r>
      <w:r w:rsidR="00FC59AA">
        <w:rPr>
          <w:sz w:val="28"/>
          <w:szCs w:val="28"/>
        </w:rPr>
        <w:t xml:space="preserve"> </w:t>
      </w:r>
    </w:p>
    <w:p w:rsidR="00965C48" w:rsidRDefault="00426EFC" w:rsidP="00965C48">
      <w:pPr>
        <w:jc w:val="both"/>
        <w:rPr>
          <w:sz w:val="28"/>
          <w:szCs w:val="28"/>
        </w:rPr>
      </w:pPr>
      <w:r>
        <w:rPr>
          <w:sz w:val="28"/>
          <w:szCs w:val="28"/>
        </w:rPr>
        <w:t xml:space="preserve">           За 2019 </w:t>
      </w:r>
      <w:r w:rsidR="00965C48">
        <w:rPr>
          <w:sz w:val="28"/>
          <w:szCs w:val="28"/>
        </w:rPr>
        <w:t xml:space="preserve">г. эксперты и представители экспертных организаций к проведению мероприятий по контролю не привлекались. </w:t>
      </w:r>
    </w:p>
    <w:p w:rsidR="00AF3F64" w:rsidRDefault="00AF3F64" w:rsidP="00965C48">
      <w:pPr>
        <w:jc w:val="both"/>
        <w:rPr>
          <w:sz w:val="28"/>
          <w:szCs w:val="28"/>
        </w:rPr>
      </w:pPr>
    </w:p>
    <w:p w:rsidR="00AF3F64" w:rsidRPr="00AF3F64" w:rsidRDefault="00AF3F64" w:rsidP="00AF3F64">
      <w:pPr>
        <w:ind w:firstLine="708"/>
        <w:jc w:val="both"/>
        <w:rPr>
          <w:sz w:val="28"/>
          <w:szCs w:val="28"/>
        </w:rPr>
      </w:pPr>
      <w:r w:rsidRPr="00AF3F64">
        <w:rPr>
          <w:sz w:val="28"/>
          <w:szCs w:val="28"/>
        </w:rPr>
        <w:lastRenderedPageBreak/>
        <w:t>Исполнение обязанностей по осуществлению муниципального контроля за использованием земель возложено на ведущего специалиста по муниципальному контролю за использованием земель администрации муниципального района Пестравский Самарской области. Квалификация ведущего специалиста соответствует предъявляемым требованиям.</w:t>
      </w:r>
    </w:p>
    <w:p w:rsidR="00AF3F64" w:rsidRPr="00AF3F64" w:rsidRDefault="00AF3F64" w:rsidP="00AF3F64">
      <w:pPr>
        <w:ind w:firstLine="708"/>
        <w:jc w:val="both"/>
      </w:pPr>
      <w:r w:rsidRPr="00AF3F64">
        <w:rPr>
          <w:sz w:val="28"/>
          <w:szCs w:val="28"/>
        </w:rPr>
        <w:t>Администрация дополнительно проводит мероприятия по повышению квалификации специалистов по муниципальному контролю путем обучения в специализированных учебных заведениях.</w:t>
      </w:r>
    </w:p>
    <w:p w:rsidR="00AF3F64" w:rsidRPr="00AF3F64" w:rsidRDefault="00AF3F64" w:rsidP="00AF3F64">
      <w:pPr>
        <w:ind w:firstLine="708"/>
        <w:jc w:val="both"/>
        <w:rPr>
          <w:sz w:val="28"/>
          <w:szCs w:val="28"/>
        </w:rPr>
      </w:pPr>
      <w:r w:rsidRPr="00AF3F64">
        <w:rPr>
          <w:sz w:val="28"/>
          <w:szCs w:val="28"/>
        </w:rPr>
        <w:t>Объем финансовых средств, выделяемых в отчетном периоде из бюджетов всех уровней на выполнение функций по контролю, в 2019 году составил 300247 руб. из местного бюджета. Штатная численность в количестве 1 специалиста - укомплектована.</w:t>
      </w:r>
    </w:p>
    <w:p w:rsidR="00AF3F64" w:rsidRPr="00AF3F64" w:rsidRDefault="00AF3F64" w:rsidP="00AF3F64">
      <w:pPr>
        <w:ind w:firstLine="708"/>
        <w:jc w:val="both"/>
        <w:rPr>
          <w:sz w:val="28"/>
          <w:szCs w:val="28"/>
        </w:rPr>
      </w:pPr>
      <w:r w:rsidRPr="00AF3F64">
        <w:rPr>
          <w:sz w:val="28"/>
          <w:szCs w:val="28"/>
        </w:rPr>
        <w:t>Специалист, исполняющий осуществление МЗК, имеет высшее образование и определенный опыт работы.</w:t>
      </w:r>
    </w:p>
    <w:p w:rsidR="00AF3F64" w:rsidRPr="00AF3F64" w:rsidRDefault="00AF3F64" w:rsidP="00AF3F64">
      <w:pPr>
        <w:jc w:val="both"/>
        <w:rPr>
          <w:sz w:val="28"/>
          <w:szCs w:val="28"/>
        </w:rPr>
      </w:pPr>
      <w:r w:rsidRPr="00AF3F64">
        <w:rPr>
          <w:sz w:val="28"/>
          <w:szCs w:val="28"/>
        </w:rPr>
        <w:t xml:space="preserve">          Средняя нагрузка на 1 специалиста по фактически выполненному во 2 полугодии 2019 года объему функций составляет - </w:t>
      </w:r>
      <w:r w:rsidRPr="00AF3F64">
        <w:rPr>
          <w:color w:val="000000"/>
          <w:sz w:val="28"/>
          <w:szCs w:val="28"/>
        </w:rPr>
        <w:t>15</w:t>
      </w:r>
      <w:r w:rsidRPr="00AF3F64">
        <w:rPr>
          <w:sz w:val="28"/>
          <w:szCs w:val="28"/>
        </w:rPr>
        <w:t xml:space="preserve"> проверок, мировых соглашений о досудебном порядке урегулирования споров за 2 полугодие не проводились. </w:t>
      </w:r>
    </w:p>
    <w:p w:rsidR="00AF3F64" w:rsidRPr="00AF3F64" w:rsidRDefault="00AF3F64" w:rsidP="00AF3F64">
      <w:pPr>
        <w:rPr>
          <w:sz w:val="32"/>
          <w:szCs w:val="32"/>
        </w:rPr>
      </w:pPr>
      <w:r w:rsidRPr="00AF3F64">
        <w:rPr>
          <w:sz w:val="28"/>
          <w:szCs w:val="28"/>
        </w:rPr>
        <w:t>Во 2 полугодии 2019 года к проведению проверок по МЗК экспертные организации – не привлекались</w:t>
      </w:r>
      <w:r w:rsidRPr="00AF3F64">
        <w:t>.</w:t>
      </w:r>
    </w:p>
    <w:p w:rsidR="00AF3F64" w:rsidRDefault="00AF3F64" w:rsidP="00965C48">
      <w:pPr>
        <w:jc w:val="both"/>
        <w:rPr>
          <w:sz w:val="28"/>
          <w:szCs w:val="28"/>
        </w:rPr>
      </w:pPr>
    </w:p>
    <w:p w:rsidR="00AF3F64" w:rsidRPr="00AF3F64" w:rsidRDefault="00AF3F64" w:rsidP="00AF3F64">
      <w:pPr>
        <w:ind w:firstLine="708"/>
        <w:jc w:val="both"/>
        <w:rPr>
          <w:sz w:val="28"/>
          <w:szCs w:val="28"/>
        </w:rPr>
      </w:pPr>
      <w:r w:rsidRPr="00AF3F64">
        <w:rPr>
          <w:sz w:val="28"/>
          <w:szCs w:val="28"/>
        </w:rPr>
        <w:t>Финансовое и кадровое обеспечение муниципального</w:t>
      </w:r>
      <w:r>
        <w:rPr>
          <w:sz w:val="28"/>
          <w:szCs w:val="28"/>
        </w:rPr>
        <w:t xml:space="preserve"> жилищного </w:t>
      </w:r>
      <w:r w:rsidRPr="00AF3F64">
        <w:rPr>
          <w:sz w:val="28"/>
          <w:szCs w:val="28"/>
        </w:rPr>
        <w:t xml:space="preserve"> контроля осуществляет Администрация муниципального района Пестравский Самарской области в соответствии с соглашениями о передаче органами местного самоуправления сельских поселений части полномочий органу местного самоуправления муниципального района, а также в порядке исполнения отдельных государственных полномочий переданных администрации муниципального района Пестравский Самарской области в соответствии с законом Самарской области от 0</w:t>
      </w:r>
      <w:r w:rsidRPr="00AF3F64">
        <w:rPr>
          <w:rFonts w:eastAsia="Calibri"/>
          <w:sz w:val="28"/>
          <w:szCs w:val="28"/>
        </w:rPr>
        <w:t>9.11. 2012  года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sidRPr="00AF3F64">
        <w:rPr>
          <w:sz w:val="28"/>
          <w:szCs w:val="28"/>
        </w:rPr>
        <w:t xml:space="preserve"> </w:t>
      </w:r>
    </w:p>
    <w:p w:rsidR="00AF3F64" w:rsidRPr="00AF3F64" w:rsidRDefault="00AF3F64" w:rsidP="00AF3F64">
      <w:pPr>
        <w:ind w:firstLine="708"/>
        <w:jc w:val="both"/>
        <w:rPr>
          <w:sz w:val="28"/>
          <w:szCs w:val="28"/>
        </w:rPr>
      </w:pPr>
      <w:r w:rsidRPr="00AF3F64">
        <w:rPr>
          <w:sz w:val="28"/>
          <w:szCs w:val="28"/>
        </w:rPr>
        <w:t>а) объем финансовых средств, выделяемых в отчетном периоде из бюджетов всех уровней на выполнение функций по контролю, в 2019 году составил 335 254,19 руб. Финансирование производится из бюджета муниципального района Пестравский с учетом межбюджетных трансфертов от сельских поселений в части передачи полномочий по муниципальному жилищному контролю.</w:t>
      </w:r>
    </w:p>
    <w:p w:rsidR="00AF3F64" w:rsidRPr="00AF3F64" w:rsidRDefault="00AF3F64" w:rsidP="00AF3F64">
      <w:pPr>
        <w:ind w:firstLine="709"/>
        <w:jc w:val="both"/>
        <w:rPr>
          <w:sz w:val="28"/>
          <w:szCs w:val="28"/>
        </w:rPr>
      </w:pPr>
      <w:r w:rsidRPr="00AF3F64">
        <w:rPr>
          <w:sz w:val="28"/>
          <w:szCs w:val="28"/>
        </w:rPr>
        <w:t>б) штатная численность работников органов муниципального жилищного контроля:</w:t>
      </w:r>
    </w:p>
    <w:p w:rsidR="00AF3F64" w:rsidRPr="00AF3F64" w:rsidRDefault="00AF3F64" w:rsidP="00AF3F64">
      <w:pPr>
        <w:ind w:firstLine="709"/>
        <w:jc w:val="both"/>
        <w:rPr>
          <w:sz w:val="28"/>
          <w:szCs w:val="28"/>
        </w:rPr>
      </w:pPr>
      <w:r w:rsidRPr="00AF3F64">
        <w:rPr>
          <w:sz w:val="28"/>
          <w:szCs w:val="28"/>
        </w:rPr>
        <w:t>- ведущий специалист по муниципальному жилищному контролю, квалификация ведущего специалиста соответствует предъявляемым требованиям;</w:t>
      </w:r>
    </w:p>
    <w:p w:rsidR="00AF3F64" w:rsidRPr="00AF3F64" w:rsidRDefault="00AF3F64" w:rsidP="00AF3F64">
      <w:pPr>
        <w:ind w:firstLine="709"/>
        <w:jc w:val="both"/>
        <w:rPr>
          <w:sz w:val="28"/>
          <w:szCs w:val="28"/>
        </w:rPr>
      </w:pPr>
      <w:r w:rsidRPr="00AF3F64">
        <w:rPr>
          <w:sz w:val="28"/>
          <w:szCs w:val="28"/>
        </w:rPr>
        <w:t>в) мероприятия по повышению квалификации не проводились;</w:t>
      </w:r>
    </w:p>
    <w:p w:rsidR="00AF3F64" w:rsidRPr="00AF3F64" w:rsidRDefault="00AF3F64" w:rsidP="00AF3F64">
      <w:pPr>
        <w:ind w:firstLine="709"/>
        <w:jc w:val="both"/>
        <w:rPr>
          <w:sz w:val="28"/>
          <w:szCs w:val="28"/>
        </w:rPr>
      </w:pPr>
      <w:r w:rsidRPr="00AF3F64">
        <w:rPr>
          <w:sz w:val="28"/>
          <w:szCs w:val="28"/>
        </w:rPr>
        <w:lastRenderedPageBreak/>
        <w:t>г) данные о средней нагрузке на 1 работника по фактически выполненному в отчетный период объему функций по контролю – 1.</w:t>
      </w:r>
    </w:p>
    <w:p w:rsidR="00AF3F64" w:rsidRDefault="00AF3F64" w:rsidP="00AF3F64">
      <w:pPr>
        <w:ind w:firstLine="709"/>
        <w:jc w:val="both"/>
        <w:rPr>
          <w:sz w:val="28"/>
          <w:szCs w:val="28"/>
        </w:rPr>
      </w:pPr>
      <w:r w:rsidRPr="00AF3F64">
        <w:rPr>
          <w:sz w:val="28"/>
          <w:szCs w:val="28"/>
        </w:rPr>
        <w:t xml:space="preserve">д) Численность экспертов и представителей экспертных организаций, привлекаемых к проведению мероприятий - 0. </w:t>
      </w:r>
    </w:p>
    <w:p w:rsidR="00AF3F64" w:rsidRDefault="00AF3F64" w:rsidP="00AF3F64">
      <w:pPr>
        <w:ind w:firstLine="709"/>
        <w:jc w:val="both"/>
        <w:rPr>
          <w:sz w:val="28"/>
          <w:szCs w:val="28"/>
        </w:rPr>
      </w:pPr>
    </w:p>
    <w:p w:rsidR="00AF3F64" w:rsidRPr="00AF3F64" w:rsidRDefault="00AF3F64" w:rsidP="00AF3F64">
      <w:pPr>
        <w:ind w:firstLine="709"/>
        <w:jc w:val="both"/>
        <w:rPr>
          <w:sz w:val="28"/>
          <w:szCs w:val="28"/>
        </w:rPr>
      </w:pPr>
      <w:r w:rsidRPr="00AF3F64">
        <w:rPr>
          <w:sz w:val="28"/>
          <w:szCs w:val="28"/>
        </w:rPr>
        <w:t>Финансовое обеспечение исполнения функций по муниципальному контролю</w:t>
      </w:r>
      <w:r w:rsidRPr="00AF3F64">
        <w:t xml:space="preserve"> </w:t>
      </w:r>
      <w:r w:rsidRPr="00AF3F64">
        <w:rPr>
          <w:sz w:val="28"/>
          <w:szCs w:val="28"/>
        </w:rPr>
        <w:t>за соблюдением  сохранности автомобильных дорог местного значения</w:t>
      </w:r>
      <w:r w:rsidRPr="00AF3F64">
        <w:rPr>
          <w:sz w:val="28"/>
          <w:szCs w:val="28"/>
        </w:rPr>
        <w:t xml:space="preserve"> в 2019 году не осуществлялось и средства из бюджета поселени</w:t>
      </w:r>
      <w:r>
        <w:rPr>
          <w:sz w:val="28"/>
          <w:szCs w:val="28"/>
        </w:rPr>
        <w:t>й</w:t>
      </w:r>
      <w:r w:rsidRPr="00AF3F64">
        <w:rPr>
          <w:sz w:val="28"/>
          <w:szCs w:val="28"/>
        </w:rPr>
        <w:t xml:space="preserve"> не выделялись. </w:t>
      </w:r>
    </w:p>
    <w:p w:rsidR="00AF3F64" w:rsidRPr="00AF3F64" w:rsidRDefault="00AF3F64" w:rsidP="00AF3F64">
      <w:pPr>
        <w:ind w:firstLine="709"/>
        <w:jc w:val="both"/>
        <w:rPr>
          <w:sz w:val="28"/>
          <w:szCs w:val="28"/>
        </w:rPr>
      </w:pPr>
      <w:r w:rsidRPr="00AF3F64">
        <w:rPr>
          <w:sz w:val="28"/>
          <w:szCs w:val="28"/>
        </w:rPr>
        <w:t xml:space="preserve">б) данные о штатной численности работников органов муниципального контроля, выполняющих функции по контролю: </w:t>
      </w:r>
    </w:p>
    <w:p w:rsidR="00FB4F43" w:rsidRDefault="00AF3F64" w:rsidP="00AF3F64">
      <w:pPr>
        <w:ind w:firstLine="709"/>
        <w:jc w:val="both"/>
        <w:rPr>
          <w:sz w:val="28"/>
          <w:szCs w:val="28"/>
        </w:rPr>
      </w:pPr>
      <w:r>
        <w:rPr>
          <w:sz w:val="28"/>
          <w:szCs w:val="28"/>
        </w:rPr>
        <w:t xml:space="preserve">СП Пестравка: </w:t>
      </w:r>
      <w:r w:rsidRPr="00AF3F64">
        <w:rPr>
          <w:sz w:val="28"/>
          <w:szCs w:val="28"/>
        </w:rPr>
        <w:t>проведение мероприятий по муниципальному контролю осуществля</w:t>
      </w:r>
      <w:r>
        <w:rPr>
          <w:sz w:val="28"/>
          <w:szCs w:val="28"/>
        </w:rPr>
        <w:t>ю</w:t>
      </w:r>
      <w:r w:rsidRPr="00AF3F64">
        <w:rPr>
          <w:sz w:val="28"/>
          <w:szCs w:val="28"/>
        </w:rPr>
        <w:t>т заместител</w:t>
      </w:r>
      <w:r>
        <w:rPr>
          <w:sz w:val="28"/>
          <w:szCs w:val="28"/>
        </w:rPr>
        <w:t xml:space="preserve">ь </w:t>
      </w:r>
      <w:r w:rsidRPr="00AF3F64">
        <w:rPr>
          <w:sz w:val="28"/>
          <w:szCs w:val="28"/>
        </w:rPr>
        <w:t>главы администрации сельского поселения Пестравка,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Пестравка м.р. Пестравский Самарской, утверждённой постановлением администрации сельского поселения Пестравка №  110 от 09.12.2016 г.</w:t>
      </w:r>
      <w:r w:rsidR="00FB4F43">
        <w:rPr>
          <w:sz w:val="28"/>
          <w:szCs w:val="28"/>
        </w:rPr>
        <w:t>;</w:t>
      </w:r>
    </w:p>
    <w:p w:rsidR="00AF3F64" w:rsidRDefault="00FB4F43" w:rsidP="00AF3F64">
      <w:pPr>
        <w:ind w:firstLine="709"/>
        <w:jc w:val="both"/>
        <w:rPr>
          <w:sz w:val="28"/>
          <w:szCs w:val="28"/>
        </w:rPr>
      </w:pPr>
      <w:r>
        <w:rPr>
          <w:sz w:val="28"/>
          <w:szCs w:val="28"/>
        </w:rPr>
        <w:t xml:space="preserve">СП Майское: </w:t>
      </w:r>
      <w:r w:rsidRPr="00FB4F43">
        <w:rPr>
          <w:sz w:val="28"/>
          <w:szCs w:val="28"/>
        </w:rPr>
        <w:t>проведение мероприятий по муниципальному контролю осуществляет</w:t>
      </w:r>
      <w:r>
        <w:rPr>
          <w:sz w:val="28"/>
          <w:szCs w:val="28"/>
        </w:rPr>
        <w:t xml:space="preserve"> глава сельского поселения</w:t>
      </w:r>
      <w:r w:rsidRPr="00FB4F43">
        <w:rPr>
          <w:sz w:val="28"/>
          <w:szCs w:val="28"/>
        </w:rPr>
        <w:t>,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Майское м.р. Пестравский Самарской области, утверждённой постановлением администрации сельского поселения Майское №  78 от 01.12.2016 г.</w:t>
      </w:r>
      <w:r w:rsidR="00BA5F00" w:rsidRPr="00FB4F43">
        <w:rPr>
          <w:sz w:val="28"/>
          <w:szCs w:val="28"/>
        </w:rPr>
        <w:t>;</w:t>
      </w:r>
    </w:p>
    <w:p w:rsidR="00FB4F43" w:rsidRDefault="00FB4F43" w:rsidP="00AF3F64">
      <w:pPr>
        <w:ind w:firstLine="709"/>
        <w:jc w:val="both"/>
        <w:rPr>
          <w:sz w:val="28"/>
          <w:szCs w:val="28"/>
        </w:rPr>
      </w:pPr>
      <w:r>
        <w:rPr>
          <w:sz w:val="28"/>
          <w:szCs w:val="28"/>
        </w:rPr>
        <w:t xml:space="preserve">СП Михайло-Овсянка: </w:t>
      </w:r>
      <w:r w:rsidRPr="00FB4F43">
        <w:rPr>
          <w:sz w:val="28"/>
          <w:szCs w:val="28"/>
        </w:rPr>
        <w:t>проведение мероприятий по муниципальному контролю осуществляет Глава сельского поселения,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Михайло-Овсянка м.р. Пестравский Самарской, утверждённой постановлением администрации сельского поселения Михайло-Овсянка №  36 от 08.12.2016 г.</w:t>
      </w:r>
      <w:r>
        <w:rPr>
          <w:sz w:val="28"/>
          <w:szCs w:val="28"/>
        </w:rPr>
        <w:t>;</w:t>
      </w:r>
    </w:p>
    <w:p w:rsidR="00FB4F43" w:rsidRDefault="00FB4F43" w:rsidP="00AF3F64">
      <w:pPr>
        <w:ind w:firstLine="709"/>
        <w:jc w:val="both"/>
        <w:rPr>
          <w:sz w:val="28"/>
          <w:szCs w:val="28"/>
        </w:rPr>
      </w:pPr>
      <w:r>
        <w:rPr>
          <w:sz w:val="28"/>
          <w:szCs w:val="28"/>
        </w:rPr>
        <w:t xml:space="preserve">СП Падовка: </w:t>
      </w:r>
      <w:r w:rsidRPr="00FB4F43">
        <w:rPr>
          <w:sz w:val="28"/>
          <w:szCs w:val="28"/>
        </w:rPr>
        <w:t xml:space="preserve">проведение мероприятий по муниципальному контролю осуществляет  </w:t>
      </w:r>
      <w:r>
        <w:rPr>
          <w:sz w:val="28"/>
          <w:szCs w:val="28"/>
        </w:rPr>
        <w:t>глава сельского поселения</w:t>
      </w:r>
      <w:r w:rsidRPr="00FB4F43">
        <w:rPr>
          <w:sz w:val="28"/>
          <w:szCs w:val="28"/>
        </w:rPr>
        <w:t>,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Падовка м.р. Пестравский Самарской, утверждённой постановлением администрации сельского поселения Падовка №  41 от 08.12.2016 г.</w:t>
      </w:r>
      <w:r>
        <w:rPr>
          <w:sz w:val="28"/>
          <w:szCs w:val="28"/>
        </w:rPr>
        <w:t>;</w:t>
      </w:r>
    </w:p>
    <w:p w:rsidR="00FB4F43" w:rsidRDefault="00FB4F43" w:rsidP="00AF3F64">
      <w:pPr>
        <w:ind w:firstLine="709"/>
        <w:jc w:val="both"/>
        <w:rPr>
          <w:sz w:val="28"/>
          <w:szCs w:val="28"/>
        </w:rPr>
      </w:pPr>
      <w:r>
        <w:rPr>
          <w:sz w:val="28"/>
          <w:szCs w:val="28"/>
        </w:rPr>
        <w:t xml:space="preserve">СП Марьевка: </w:t>
      </w:r>
      <w:r w:rsidRPr="00FB4F43">
        <w:rPr>
          <w:sz w:val="28"/>
          <w:szCs w:val="28"/>
        </w:rPr>
        <w:t xml:space="preserve">проведение мероприятий по муниципальному контролю осуществляет глава администрации сельского поселения Марьевка,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Марьевка м.р. Пестравский Самарской </w:t>
      </w:r>
      <w:r w:rsidRPr="00FB4F43">
        <w:rPr>
          <w:sz w:val="28"/>
          <w:szCs w:val="28"/>
        </w:rPr>
        <w:lastRenderedPageBreak/>
        <w:t>области, утверждённой постановлением администрации сельского поселения Марьевка  №  43 от 08.12.2016 г.</w:t>
      </w:r>
      <w:r>
        <w:rPr>
          <w:sz w:val="28"/>
          <w:szCs w:val="28"/>
        </w:rPr>
        <w:t>;</w:t>
      </w:r>
    </w:p>
    <w:p w:rsidR="00FB4F43" w:rsidRDefault="00FB4F43" w:rsidP="00AF3F64">
      <w:pPr>
        <w:ind w:firstLine="709"/>
        <w:jc w:val="both"/>
        <w:rPr>
          <w:sz w:val="28"/>
          <w:szCs w:val="28"/>
        </w:rPr>
      </w:pPr>
      <w:r>
        <w:rPr>
          <w:sz w:val="28"/>
          <w:szCs w:val="28"/>
        </w:rPr>
        <w:t xml:space="preserve">СП Мосты: </w:t>
      </w:r>
      <w:r w:rsidRPr="00FB4F43">
        <w:rPr>
          <w:sz w:val="28"/>
          <w:szCs w:val="28"/>
        </w:rPr>
        <w:t>проведение мероприятий по муниципальному контролю осуществляет  Глава сельского поселения,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Мосты м.р. Пестравский Самарской, утверждённой постановлением администрации сельского поселения Мосты №  47 от 08.12.2016 г.</w:t>
      </w:r>
      <w:r>
        <w:rPr>
          <w:sz w:val="28"/>
          <w:szCs w:val="28"/>
        </w:rPr>
        <w:t>;</w:t>
      </w:r>
    </w:p>
    <w:p w:rsidR="00FB4F43" w:rsidRDefault="00FB4F43" w:rsidP="00AF3F64">
      <w:pPr>
        <w:ind w:firstLine="709"/>
        <w:jc w:val="both"/>
        <w:rPr>
          <w:sz w:val="28"/>
          <w:szCs w:val="28"/>
        </w:rPr>
      </w:pPr>
      <w:r>
        <w:rPr>
          <w:sz w:val="28"/>
          <w:szCs w:val="28"/>
        </w:rPr>
        <w:t xml:space="preserve">СП Высокое: </w:t>
      </w:r>
      <w:r w:rsidRPr="00FB4F43">
        <w:rPr>
          <w:sz w:val="28"/>
          <w:szCs w:val="28"/>
        </w:rPr>
        <w:t>проведение мероприятий по муниципальному контролю осущест</w:t>
      </w:r>
      <w:r>
        <w:rPr>
          <w:sz w:val="28"/>
          <w:szCs w:val="28"/>
        </w:rPr>
        <w:t>вляет Глава сельского поселения</w:t>
      </w:r>
      <w:r w:rsidRPr="00FB4F43">
        <w:rPr>
          <w:sz w:val="28"/>
          <w:szCs w:val="28"/>
        </w:rPr>
        <w:t>, являющийся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с.п. Высокое м.р. Пестравский Самарской, утверждённой постановлением администрации сельского поселения Высокое №  55 от 12.12.2016 г.</w:t>
      </w:r>
      <w:r>
        <w:rPr>
          <w:sz w:val="28"/>
          <w:szCs w:val="28"/>
        </w:rPr>
        <w:t>;</w:t>
      </w:r>
    </w:p>
    <w:p w:rsidR="00AF3F64" w:rsidRPr="00AF3F64" w:rsidRDefault="00FB4F43" w:rsidP="00AF3F64">
      <w:pPr>
        <w:ind w:firstLine="709"/>
        <w:jc w:val="both"/>
        <w:rPr>
          <w:sz w:val="28"/>
          <w:szCs w:val="28"/>
        </w:rPr>
      </w:pPr>
      <w:r>
        <w:rPr>
          <w:sz w:val="28"/>
          <w:szCs w:val="28"/>
        </w:rPr>
        <w:t>СП Красная Поляна: п</w:t>
      </w:r>
      <w:r w:rsidRPr="00FB4F43">
        <w:rPr>
          <w:sz w:val="28"/>
          <w:szCs w:val="28"/>
        </w:rPr>
        <w:t>роведение мероприятий по муниципальному контролю осуществляет глава сельского поселения, являющейся председателем комиссии по осуществлению муниципального контроля за сохранностью автомобильных дорог местного значения в границах  населенных пунктов сельского поселения Красная Поляна м.</w:t>
      </w:r>
      <w:r>
        <w:rPr>
          <w:sz w:val="28"/>
          <w:szCs w:val="28"/>
        </w:rPr>
        <w:t>р.</w:t>
      </w:r>
      <w:r w:rsidRPr="00FB4F43">
        <w:rPr>
          <w:sz w:val="28"/>
          <w:szCs w:val="28"/>
        </w:rPr>
        <w:t xml:space="preserve">  Пестравский Самарской области, утвержденной постановлением администрации сельского поселения Красная Поляна № 32 от 12.12.2016</w:t>
      </w:r>
      <w:r>
        <w:rPr>
          <w:sz w:val="28"/>
          <w:szCs w:val="28"/>
        </w:rPr>
        <w:t xml:space="preserve"> </w:t>
      </w:r>
      <w:r w:rsidRPr="00FB4F43">
        <w:rPr>
          <w:sz w:val="28"/>
          <w:szCs w:val="28"/>
        </w:rPr>
        <w:t>г</w:t>
      </w:r>
      <w:r>
        <w:rPr>
          <w:sz w:val="28"/>
          <w:szCs w:val="28"/>
        </w:rPr>
        <w:t>.</w:t>
      </w:r>
    </w:p>
    <w:p w:rsidR="00AF3F64" w:rsidRPr="00AF3F64" w:rsidRDefault="00AF3F64" w:rsidP="00AF3F64">
      <w:pPr>
        <w:ind w:firstLine="709"/>
        <w:jc w:val="both"/>
        <w:rPr>
          <w:sz w:val="28"/>
          <w:szCs w:val="28"/>
        </w:rPr>
      </w:pPr>
      <w:r w:rsidRPr="00AF3F64">
        <w:rPr>
          <w:sz w:val="28"/>
          <w:szCs w:val="28"/>
        </w:rPr>
        <w:t xml:space="preserve">в) сведения о квалификации работников, о мероприятиях по повышению их квалификации: </w:t>
      </w:r>
    </w:p>
    <w:p w:rsidR="00AF3F64" w:rsidRPr="00AF3F64" w:rsidRDefault="00AF3F64" w:rsidP="00AF3F64">
      <w:pPr>
        <w:ind w:firstLine="709"/>
        <w:jc w:val="both"/>
        <w:rPr>
          <w:sz w:val="28"/>
          <w:szCs w:val="28"/>
        </w:rPr>
      </w:pPr>
      <w:r w:rsidRPr="00AF3F64">
        <w:rPr>
          <w:sz w:val="28"/>
          <w:szCs w:val="28"/>
        </w:rPr>
        <w:t>лиц</w:t>
      </w:r>
      <w:r w:rsidR="00FB4F43">
        <w:rPr>
          <w:sz w:val="28"/>
          <w:szCs w:val="28"/>
        </w:rPr>
        <w:t>а</w:t>
      </w:r>
      <w:r w:rsidRPr="00AF3F64">
        <w:rPr>
          <w:sz w:val="28"/>
          <w:szCs w:val="28"/>
        </w:rPr>
        <w:t>, осуществляющ</w:t>
      </w:r>
      <w:r w:rsidR="00FB4F43">
        <w:rPr>
          <w:sz w:val="28"/>
          <w:szCs w:val="28"/>
        </w:rPr>
        <w:t>и</w:t>
      </w:r>
      <w:r w:rsidRPr="00AF3F64">
        <w:rPr>
          <w:sz w:val="28"/>
          <w:szCs w:val="28"/>
        </w:rPr>
        <w:t>е муниципальные проверки облада</w:t>
      </w:r>
      <w:r w:rsidR="00FB4F43">
        <w:rPr>
          <w:sz w:val="28"/>
          <w:szCs w:val="28"/>
        </w:rPr>
        <w:t>ю</w:t>
      </w:r>
      <w:r w:rsidRPr="00AF3F64">
        <w:rPr>
          <w:sz w:val="28"/>
          <w:szCs w:val="28"/>
        </w:rPr>
        <w:t xml:space="preserve">т необходимыми знаниями, умениями и навыками для выполнения функций муниципального контроля. </w:t>
      </w:r>
    </w:p>
    <w:p w:rsidR="00AF3F64" w:rsidRPr="00AF3F64" w:rsidRDefault="00AF3F64" w:rsidP="00AF3F64">
      <w:pPr>
        <w:ind w:firstLine="709"/>
        <w:jc w:val="both"/>
        <w:rPr>
          <w:sz w:val="28"/>
          <w:szCs w:val="28"/>
        </w:rPr>
      </w:pPr>
      <w:r w:rsidRPr="00AF3F64">
        <w:rPr>
          <w:sz w:val="28"/>
          <w:szCs w:val="28"/>
        </w:rPr>
        <w:t xml:space="preserve">г) данные о средней нагрузке на 1 работника по фактически выполненному в отчетный период объему функций по контролю: </w:t>
      </w:r>
    </w:p>
    <w:p w:rsidR="00AF3F64" w:rsidRPr="00AF3F64" w:rsidRDefault="00AF3F64" w:rsidP="00AF3F64">
      <w:pPr>
        <w:ind w:firstLine="709"/>
        <w:jc w:val="both"/>
        <w:rPr>
          <w:sz w:val="28"/>
          <w:szCs w:val="28"/>
        </w:rPr>
      </w:pPr>
      <w:r w:rsidRPr="00AF3F64">
        <w:rPr>
          <w:sz w:val="28"/>
          <w:szCs w:val="28"/>
        </w:rPr>
        <w:t>данные о средней нагрузке на 1 работника по фактически выполненному в отчетный период объему функций по контролю нельзя просчитать, так как мероприятия по муниципальному контролю за сохранностью автомобильных дорог местного значения в границах населенных пунктов администраци</w:t>
      </w:r>
      <w:r w:rsidR="00FB4F43">
        <w:rPr>
          <w:sz w:val="28"/>
          <w:szCs w:val="28"/>
        </w:rPr>
        <w:t>ями</w:t>
      </w:r>
      <w:r w:rsidRPr="00AF3F64">
        <w:rPr>
          <w:sz w:val="28"/>
          <w:szCs w:val="28"/>
        </w:rPr>
        <w:t xml:space="preserve"> сельск</w:t>
      </w:r>
      <w:r w:rsidR="00FB4F43">
        <w:rPr>
          <w:sz w:val="28"/>
          <w:szCs w:val="28"/>
        </w:rPr>
        <w:t>их</w:t>
      </w:r>
      <w:r w:rsidRPr="00AF3F64">
        <w:rPr>
          <w:sz w:val="28"/>
          <w:szCs w:val="28"/>
        </w:rPr>
        <w:t xml:space="preserve"> поселени</w:t>
      </w:r>
      <w:r w:rsidR="00FB4F43">
        <w:rPr>
          <w:sz w:val="28"/>
          <w:szCs w:val="28"/>
        </w:rPr>
        <w:t>й</w:t>
      </w:r>
      <w:r w:rsidRPr="00AF3F64">
        <w:rPr>
          <w:sz w:val="28"/>
          <w:szCs w:val="28"/>
        </w:rPr>
        <w:t xml:space="preserve"> в 2019 году не проводились. </w:t>
      </w:r>
    </w:p>
    <w:p w:rsidR="00AF3F64" w:rsidRPr="00AF3F64" w:rsidRDefault="00AF3F64" w:rsidP="00AF3F64">
      <w:pPr>
        <w:ind w:firstLine="709"/>
        <w:jc w:val="both"/>
        <w:rPr>
          <w:sz w:val="28"/>
          <w:szCs w:val="28"/>
        </w:rPr>
      </w:pPr>
      <w:r w:rsidRPr="00AF3F64">
        <w:rPr>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AF3F64" w:rsidRDefault="00AF3F64" w:rsidP="00AF3F64">
      <w:pPr>
        <w:ind w:firstLine="709"/>
        <w:jc w:val="both"/>
        <w:rPr>
          <w:sz w:val="28"/>
          <w:szCs w:val="28"/>
        </w:rPr>
      </w:pPr>
      <w:r w:rsidRPr="00AF3F64">
        <w:rPr>
          <w:sz w:val="28"/>
          <w:szCs w:val="28"/>
        </w:rPr>
        <w:t xml:space="preserve">эксперты и представители экспертных организаций для проведения мероприятий по муниципальному контролю не привлекались. </w:t>
      </w:r>
    </w:p>
    <w:p w:rsidR="007166F4" w:rsidRDefault="007166F4" w:rsidP="00AF3F64">
      <w:pPr>
        <w:ind w:firstLine="709"/>
        <w:jc w:val="both"/>
        <w:rPr>
          <w:sz w:val="28"/>
          <w:szCs w:val="28"/>
        </w:rPr>
      </w:pPr>
    </w:p>
    <w:p w:rsidR="007166F4" w:rsidRDefault="007166F4" w:rsidP="00AF3F64">
      <w:pPr>
        <w:ind w:firstLine="709"/>
        <w:jc w:val="both"/>
        <w:rPr>
          <w:sz w:val="28"/>
          <w:szCs w:val="28"/>
        </w:rPr>
      </w:pPr>
    </w:p>
    <w:p w:rsidR="00AF3F64" w:rsidRPr="00AF3F64" w:rsidRDefault="00AF3F64" w:rsidP="00AF3F64">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A79AB" w:rsidRPr="00EA79AB" w:rsidRDefault="00EA79AB" w:rsidP="00EA79AB">
      <w:pPr>
        <w:rPr>
          <w:sz w:val="28"/>
          <w:szCs w:val="28"/>
        </w:rPr>
      </w:pPr>
      <w:r w:rsidRPr="00EA79AB">
        <w:rPr>
          <w:sz w:val="28"/>
          <w:szCs w:val="28"/>
        </w:rPr>
        <w:t xml:space="preserve">     Контрольные функции осуществлялись на основании Ежегодного плана проведения плановых проверок на 2019 </w:t>
      </w:r>
      <w:r>
        <w:rPr>
          <w:sz w:val="28"/>
          <w:szCs w:val="28"/>
        </w:rPr>
        <w:t xml:space="preserve">год, </w:t>
      </w:r>
      <w:r w:rsidRPr="00EA79AB">
        <w:rPr>
          <w:sz w:val="28"/>
          <w:szCs w:val="28"/>
        </w:rPr>
        <w:t>размещенного на официальном сайте</w:t>
      </w:r>
      <w:r>
        <w:rPr>
          <w:sz w:val="28"/>
          <w:szCs w:val="28"/>
        </w:rPr>
        <w:t xml:space="preserve"> Генеральной прокуратуры и а</w:t>
      </w:r>
      <w:r w:rsidRPr="00EA79AB">
        <w:rPr>
          <w:sz w:val="28"/>
          <w:szCs w:val="28"/>
        </w:rPr>
        <w:t>дминистрации мун</w:t>
      </w:r>
      <w:r>
        <w:rPr>
          <w:sz w:val="28"/>
          <w:szCs w:val="28"/>
        </w:rPr>
        <w:t>иципального района Пестравский</w:t>
      </w:r>
      <w:r w:rsidRPr="00EA79AB">
        <w:rPr>
          <w:sz w:val="28"/>
          <w:szCs w:val="28"/>
        </w:rPr>
        <w:t>.</w:t>
      </w:r>
    </w:p>
    <w:p w:rsidR="00EA79AB" w:rsidRDefault="00EA79AB" w:rsidP="007166F4">
      <w:pPr>
        <w:ind w:firstLine="540"/>
        <w:rPr>
          <w:sz w:val="28"/>
          <w:szCs w:val="28"/>
        </w:rPr>
      </w:pPr>
      <w:r w:rsidRPr="00EA79AB">
        <w:rPr>
          <w:sz w:val="28"/>
          <w:szCs w:val="28"/>
        </w:rPr>
        <w:t>Сведения, характеризующие выполненную Администрацией в 201</w:t>
      </w:r>
      <w:r w:rsidR="007166F4">
        <w:rPr>
          <w:sz w:val="28"/>
          <w:szCs w:val="28"/>
        </w:rPr>
        <w:t xml:space="preserve">9 </w:t>
      </w:r>
      <w:r w:rsidRPr="00EA79AB">
        <w:rPr>
          <w:sz w:val="28"/>
          <w:szCs w:val="28"/>
        </w:rPr>
        <w:t>году работу по осуществлению регионального государственного экологического на</w:t>
      </w:r>
      <w:r>
        <w:rPr>
          <w:sz w:val="28"/>
          <w:szCs w:val="28"/>
        </w:rPr>
        <w:t xml:space="preserve">дзора, представлены в таблице </w:t>
      </w:r>
      <w:r w:rsidR="00B3268B">
        <w:rPr>
          <w:sz w:val="28"/>
          <w:szCs w:val="28"/>
        </w:rPr>
        <w:t>2</w:t>
      </w:r>
      <w:r w:rsidRPr="00EA79AB">
        <w:rPr>
          <w:sz w:val="28"/>
          <w:szCs w:val="28"/>
        </w:rPr>
        <w:t>.</w:t>
      </w:r>
    </w:p>
    <w:p w:rsidR="00EA79AB" w:rsidRDefault="00EA79AB" w:rsidP="00EA79AB">
      <w:pPr>
        <w:rPr>
          <w:sz w:val="28"/>
          <w:szCs w:val="28"/>
        </w:rPr>
      </w:pPr>
    </w:p>
    <w:p w:rsidR="00EA79AB" w:rsidRDefault="00EA79AB" w:rsidP="00EA79AB">
      <w:pPr>
        <w:ind w:firstLine="540"/>
      </w:pPr>
      <w:r>
        <w:t xml:space="preserve">Таблица </w:t>
      </w:r>
      <w:r w:rsidR="00B3268B">
        <w:t>2</w:t>
      </w:r>
      <w:r w:rsidRPr="005335C3">
        <w:t>.</w:t>
      </w:r>
    </w:p>
    <w:p w:rsidR="00EA79AB" w:rsidRDefault="00EA79AB" w:rsidP="00EA79AB">
      <w:pPr>
        <w:ind w:firstLine="540"/>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9"/>
        <w:gridCol w:w="1084"/>
        <w:gridCol w:w="987"/>
        <w:gridCol w:w="992"/>
        <w:gridCol w:w="967"/>
      </w:tblGrid>
      <w:tr w:rsidR="00EA79AB" w:rsidTr="00E627B1">
        <w:tc>
          <w:tcPr>
            <w:tcW w:w="2896" w:type="pct"/>
          </w:tcPr>
          <w:p w:rsidR="00EA79AB" w:rsidRPr="00DB61C0" w:rsidRDefault="00EA79AB" w:rsidP="00E627B1">
            <w:pPr>
              <w:jc w:val="center"/>
              <w:rPr>
                <w:rFonts w:eastAsia="Calibri"/>
                <w:b/>
              </w:rPr>
            </w:pPr>
            <w:r w:rsidRPr="00DB61C0">
              <w:rPr>
                <w:rFonts w:eastAsia="Calibri"/>
                <w:b/>
              </w:rPr>
              <w:t>Наименование показателей</w:t>
            </w:r>
          </w:p>
        </w:tc>
        <w:tc>
          <w:tcPr>
            <w:tcW w:w="566" w:type="pct"/>
          </w:tcPr>
          <w:p w:rsidR="00EA79AB" w:rsidRPr="00DB61C0" w:rsidRDefault="00EA79AB" w:rsidP="00E627B1">
            <w:pPr>
              <w:jc w:val="center"/>
              <w:rPr>
                <w:rFonts w:eastAsia="Calibri"/>
                <w:b/>
              </w:rPr>
            </w:pPr>
            <w:r w:rsidRPr="00DB61C0">
              <w:rPr>
                <w:rFonts w:eastAsia="Calibri"/>
                <w:b/>
                <w:lang w:val="en-US"/>
              </w:rPr>
              <w:t>I</w:t>
            </w:r>
            <w:r w:rsidRPr="00DB61C0">
              <w:rPr>
                <w:rFonts w:eastAsia="Calibri"/>
                <w:b/>
              </w:rPr>
              <w:t xml:space="preserve"> полугодие 201</w:t>
            </w:r>
            <w:r>
              <w:rPr>
                <w:rFonts w:eastAsia="Calibri"/>
                <w:b/>
              </w:rPr>
              <w:t xml:space="preserve">8 </w:t>
            </w:r>
            <w:r w:rsidRPr="00DB61C0">
              <w:rPr>
                <w:rFonts w:eastAsia="Calibri"/>
                <w:b/>
              </w:rPr>
              <w:t>г.</w:t>
            </w:r>
          </w:p>
        </w:tc>
        <w:tc>
          <w:tcPr>
            <w:tcW w:w="515" w:type="pct"/>
          </w:tcPr>
          <w:p w:rsidR="00EA79AB" w:rsidRPr="00DB61C0" w:rsidRDefault="00EA79AB" w:rsidP="00E627B1">
            <w:pPr>
              <w:jc w:val="center"/>
              <w:rPr>
                <w:rFonts w:eastAsia="Calibri"/>
                <w:b/>
              </w:rPr>
            </w:pPr>
            <w:r w:rsidRPr="00DB61C0">
              <w:rPr>
                <w:rFonts w:eastAsia="Calibri"/>
                <w:b/>
                <w:lang w:val="en-US"/>
              </w:rPr>
              <w:t>II</w:t>
            </w:r>
            <w:r w:rsidRPr="00DB61C0">
              <w:rPr>
                <w:rFonts w:eastAsia="Calibri"/>
                <w:b/>
              </w:rPr>
              <w:t xml:space="preserve"> полугодие 201</w:t>
            </w:r>
            <w:r>
              <w:rPr>
                <w:rFonts w:eastAsia="Calibri"/>
                <w:b/>
              </w:rPr>
              <w:t xml:space="preserve">8 </w:t>
            </w:r>
            <w:r w:rsidRPr="00DB61C0">
              <w:rPr>
                <w:rFonts w:eastAsia="Calibri"/>
                <w:b/>
              </w:rPr>
              <w:t>г.</w:t>
            </w:r>
          </w:p>
        </w:tc>
        <w:tc>
          <w:tcPr>
            <w:tcW w:w="518" w:type="pct"/>
          </w:tcPr>
          <w:p w:rsidR="00EA79AB" w:rsidRPr="00DB61C0" w:rsidRDefault="00EA79AB" w:rsidP="00E627B1">
            <w:pPr>
              <w:jc w:val="center"/>
              <w:rPr>
                <w:rFonts w:eastAsia="Calibri"/>
                <w:b/>
              </w:rPr>
            </w:pPr>
            <w:r w:rsidRPr="00DB61C0">
              <w:rPr>
                <w:rFonts w:eastAsia="Calibri"/>
                <w:b/>
                <w:lang w:val="en-US"/>
              </w:rPr>
              <w:t>I</w:t>
            </w:r>
            <w:r w:rsidRPr="00DB61C0">
              <w:rPr>
                <w:rFonts w:eastAsia="Calibri"/>
                <w:b/>
              </w:rPr>
              <w:t xml:space="preserve"> полуго</w:t>
            </w:r>
            <w:r>
              <w:rPr>
                <w:rFonts w:eastAsia="Calibri"/>
                <w:b/>
              </w:rPr>
              <w:t xml:space="preserve">дие 2019 </w:t>
            </w:r>
            <w:r w:rsidRPr="00DB61C0">
              <w:rPr>
                <w:rFonts w:eastAsia="Calibri"/>
                <w:b/>
              </w:rPr>
              <w:t>г.</w:t>
            </w:r>
          </w:p>
        </w:tc>
        <w:tc>
          <w:tcPr>
            <w:tcW w:w="505" w:type="pct"/>
          </w:tcPr>
          <w:p w:rsidR="00EA79AB" w:rsidRPr="00DB61C0" w:rsidRDefault="00EA79AB" w:rsidP="00E627B1">
            <w:pPr>
              <w:jc w:val="center"/>
              <w:rPr>
                <w:rFonts w:eastAsia="Calibri"/>
                <w:b/>
              </w:rPr>
            </w:pPr>
            <w:r w:rsidRPr="00DB61C0">
              <w:rPr>
                <w:rFonts w:eastAsia="Calibri"/>
                <w:b/>
                <w:lang w:val="en-US"/>
              </w:rPr>
              <w:t>II</w:t>
            </w:r>
            <w:r w:rsidRPr="00DB61C0">
              <w:rPr>
                <w:rFonts w:eastAsia="Calibri"/>
                <w:b/>
              </w:rPr>
              <w:t xml:space="preserve"> полугодие 201</w:t>
            </w:r>
            <w:r>
              <w:rPr>
                <w:rFonts w:eastAsia="Calibri"/>
                <w:b/>
              </w:rPr>
              <w:t xml:space="preserve">9 </w:t>
            </w:r>
            <w:r w:rsidRPr="00DB61C0">
              <w:rPr>
                <w:rFonts w:eastAsia="Calibri"/>
                <w:b/>
              </w:rPr>
              <w:t>г.</w:t>
            </w:r>
          </w:p>
        </w:tc>
      </w:tr>
      <w:tr w:rsidR="00EA79AB" w:rsidTr="00E627B1">
        <w:tc>
          <w:tcPr>
            <w:tcW w:w="2896" w:type="pct"/>
          </w:tcPr>
          <w:p w:rsidR="00EA79AB" w:rsidRPr="00DB61C0" w:rsidRDefault="00EA79AB" w:rsidP="00E627B1">
            <w:pPr>
              <w:jc w:val="center"/>
              <w:rPr>
                <w:rFonts w:eastAsia="Calibri"/>
                <w:sz w:val="20"/>
                <w:szCs w:val="20"/>
              </w:rPr>
            </w:pPr>
            <w:r w:rsidRPr="00DB61C0">
              <w:rPr>
                <w:rFonts w:eastAsia="Calibri"/>
                <w:sz w:val="20"/>
                <w:szCs w:val="20"/>
              </w:rPr>
              <w:t>А</w:t>
            </w:r>
          </w:p>
        </w:tc>
        <w:tc>
          <w:tcPr>
            <w:tcW w:w="566" w:type="pct"/>
          </w:tcPr>
          <w:p w:rsidR="00EA79AB" w:rsidRPr="00DB61C0" w:rsidRDefault="00EA79AB" w:rsidP="00E627B1">
            <w:pPr>
              <w:jc w:val="center"/>
              <w:rPr>
                <w:rFonts w:eastAsia="Calibri"/>
                <w:sz w:val="20"/>
                <w:szCs w:val="20"/>
              </w:rPr>
            </w:pPr>
            <w:r w:rsidRPr="00DB61C0">
              <w:rPr>
                <w:rFonts w:eastAsia="Calibri"/>
                <w:sz w:val="20"/>
                <w:szCs w:val="20"/>
              </w:rPr>
              <w:t>1</w:t>
            </w:r>
          </w:p>
        </w:tc>
        <w:tc>
          <w:tcPr>
            <w:tcW w:w="515" w:type="pct"/>
          </w:tcPr>
          <w:p w:rsidR="00EA79AB" w:rsidRPr="00DB61C0" w:rsidRDefault="00EA79AB" w:rsidP="00E627B1">
            <w:pPr>
              <w:jc w:val="center"/>
              <w:rPr>
                <w:rFonts w:eastAsia="Calibri"/>
                <w:sz w:val="20"/>
                <w:szCs w:val="20"/>
              </w:rPr>
            </w:pPr>
            <w:r w:rsidRPr="00DB61C0">
              <w:rPr>
                <w:rFonts w:eastAsia="Calibri"/>
                <w:sz w:val="20"/>
                <w:szCs w:val="20"/>
              </w:rPr>
              <w:t>2</w:t>
            </w:r>
          </w:p>
        </w:tc>
        <w:tc>
          <w:tcPr>
            <w:tcW w:w="518" w:type="pct"/>
          </w:tcPr>
          <w:p w:rsidR="00EA79AB" w:rsidRPr="00DB6508" w:rsidRDefault="00EA79AB" w:rsidP="00E627B1">
            <w:pPr>
              <w:jc w:val="center"/>
              <w:rPr>
                <w:rFonts w:eastAsia="Calibri"/>
                <w:sz w:val="20"/>
                <w:szCs w:val="20"/>
                <w:lang w:val="en-US"/>
              </w:rPr>
            </w:pPr>
            <w:r>
              <w:rPr>
                <w:rFonts w:eastAsia="Calibri"/>
                <w:sz w:val="20"/>
                <w:szCs w:val="20"/>
                <w:lang w:val="en-US"/>
              </w:rPr>
              <w:t>1</w:t>
            </w:r>
          </w:p>
        </w:tc>
        <w:tc>
          <w:tcPr>
            <w:tcW w:w="505" w:type="pct"/>
          </w:tcPr>
          <w:p w:rsidR="00EA79AB" w:rsidRPr="00DB6508" w:rsidRDefault="00EA79AB" w:rsidP="00E627B1">
            <w:pPr>
              <w:jc w:val="center"/>
              <w:rPr>
                <w:rFonts w:eastAsia="Calibri"/>
                <w:sz w:val="20"/>
                <w:szCs w:val="20"/>
                <w:lang w:val="en-US"/>
              </w:rPr>
            </w:pPr>
            <w:r>
              <w:rPr>
                <w:rFonts w:eastAsia="Calibri"/>
                <w:sz w:val="20"/>
                <w:szCs w:val="20"/>
                <w:lang w:val="en-US"/>
              </w:rPr>
              <w:t>2</w:t>
            </w:r>
          </w:p>
        </w:tc>
      </w:tr>
      <w:tr w:rsidR="00EA79AB" w:rsidTr="00E627B1">
        <w:tc>
          <w:tcPr>
            <w:tcW w:w="2896" w:type="pct"/>
          </w:tcPr>
          <w:p w:rsidR="00EA79AB" w:rsidRPr="00DB61C0" w:rsidRDefault="00EA79AB" w:rsidP="00E627B1">
            <w:pPr>
              <w:rPr>
                <w:rFonts w:eastAsia="Calibri"/>
              </w:rPr>
            </w:pPr>
            <w:r w:rsidRPr="00DB61C0">
              <w:rPr>
                <w:rFonts w:eastAsia="Calibri"/>
              </w:rPr>
              <w:t>Общее количество проверок, проведенных в отношении юридических лиц, индивидуальных предпринимателей, из них:</w:t>
            </w:r>
          </w:p>
        </w:tc>
        <w:tc>
          <w:tcPr>
            <w:tcW w:w="566" w:type="pct"/>
          </w:tcPr>
          <w:p w:rsidR="00EA79AB" w:rsidRPr="00DB61C0" w:rsidRDefault="00EA79AB" w:rsidP="00E627B1">
            <w:pPr>
              <w:jc w:val="center"/>
              <w:rPr>
                <w:rFonts w:eastAsia="Calibri"/>
              </w:rPr>
            </w:pPr>
            <w:r>
              <w:rPr>
                <w:rFonts w:eastAsia="Calibri"/>
              </w:rPr>
              <w:t>1</w:t>
            </w:r>
          </w:p>
        </w:tc>
        <w:tc>
          <w:tcPr>
            <w:tcW w:w="515" w:type="pct"/>
          </w:tcPr>
          <w:p w:rsidR="00EA79AB" w:rsidRPr="00DB61C0" w:rsidRDefault="00EA79AB" w:rsidP="00E627B1">
            <w:pPr>
              <w:jc w:val="center"/>
              <w:rPr>
                <w:rFonts w:eastAsia="Calibri"/>
              </w:rPr>
            </w:pPr>
            <w:r>
              <w:rPr>
                <w:rFonts w:eastAsia="Calibri"/>
              </w:rPr>
              <w:t>3</w:t>
            </w:r>
          </w:p>
        </w:tc>
        <w:tc>
          <w:tcPr>
            <w:tcW w:w="518" w:type="pct"/>
          </w:tcPr>
          <w:p w:rsidR="00EA79AB" w:rsidRPr="00DB61C0" w:rsidRDefault="00EA79AB" w:rsidP="00E627B1">
            <w:pPr>
              <w:jc w:val="center"/>
              <w:rPr>
                <w:rFonts w:eastAsia="Calibri"/>
              </w:rPr>
            </w:pPr>
            <w:r>
              <w:rPr>
                <w:rFonts w:eastAsia="Calibri"/>
              </w:rPr>
              <w:t>0</w:t>
            </w:r>
          </w:p>
        </w:tc>
        <w:tc>
          <w:tcPr>
            <w:tcW w:w="505" w:type="pct"/>
          </w:tcPr>
          <w:p w:rsidR="00EA79AB" w:rsidRPr="00DB61C0" w:rsidRDefault="00EA79AB" w:rsidP="00E627B1">
            <w:pPr>
              <w:jc w:val="center"/>
              <w:rPr>
                <w:rFonts w:eastAsia="Calibri"/>
              </w:rPr>
            </w:pPr>
            <w:r>
              <w:rPr>
                <w:rFonts w:eastAsia="Calibri"/>
              </w:rPr>
              <w:t>0</w:t>
            </w:r>
          </w:p>
        </w:tc>
      </w:tr>
      <w:tr w:rsidR="00EA79AB" w:rsidTr="00E627B1">
        <w:trPr>
          <w:trHeight w:val="444"/>
        </w:trPr>
        <w:tc>
          <w:tcPr>
            <w:tcW w:w="2896" w:type="pct"/>
          </w:tcPr>
          <w:p w:rsidR="00EA79AB" w:rsidRPr="00DB61C0" w:rsidRDefault="00EA79AB" w:rsidP="00E627B1">
            <w:pPr>
              <w:rPr>
                <w:rFonts w:eastAsia="Calibri"/>
              </w:rPr>
            </w:pPr>
            <w:r w:rsidRPr="00DB61C0">
              <w:rPr>
                <w:rFonts w:eastAsia="Calibri"/>
              </w:rPr>
              <w:t>Плановых проверок</w:t>
            </w:r>
          </w:p>
        </w:tc>
        <w:tc>
          <w:tcPr>
            <w:tcW w:w="566" w:type="pct"/>
          </w:tcPr>
          <w:p w:rsidR="00EA79AB" w:rsidRPr="00DB61C0" w:rsidRDefault="00EA79AB" w:rsidP="00E627B1">
            <w:pPr>
              <w:jc w:val="center"/>
              <w:rPr>
                <w:rFonts w:eastAsia="Calibri"/>
              </w:rPr>
            </w:pPr>
            <w:r>
              <w:rPr>
                <w:rFonts w:eastAsia="Calibri"/>
              </w:rPr>
              <w:t>1</w:t>
            </w:r>
          </w:p>
        </w:tc>
        <w:tc>
          <w:tcPr>
            <w:tcW w:w="515" w:type="pct"/>
          </w:tcPr>
          <w:p w:rsidR="00EA79AB" w:rsidRPr="00DB61C0" w:rsidRDefault="00EA79AB" w:rsidP="00E627B1">
            <w:pPr>
              <w:jc w:val="center"/>
              <w:rPr>
                <w:rFonts w:eastAsia="Calibri"/>
              </w:rPr>
            </w:pPr>
            <w:r>
              <w:rPr>
                <w:rFonts w:eastAsia="Calibri"/>
              </w:rPr>
              <w:t>3</w:t>
            </w:r>
          </w:p>
        </w:tc>
        <w:tc>
          <w:tcPr>
            <w:tcW w:w="518" w:type="pct"/>
          </w:tcPr>
          <w:p w:rsidR="00EA79AB" w:rsidRPr="00DB61C0" w:rsidRDefault="00EA79AB" w:rsidP="00E627B1">
            <w:pPr>
              <w:jc w:val="center"/>
              <w:rPr>
                <w:rFonts w:eastAsia="Calibri"/>
              </w:rPr>
            </w:pPr>
            <w:r>
              <w:rPr>
                <w:rFonts w:eastAsia="Calibri"/>
              </w:rPr>
              <w:t>0</w:t>
            </w:r>
          </w:p>
        </w:tc>
        <w:tc>
          <w:tcPr>
            <w:tcW w:w="505" w:type="pct"/>
          </w:tcPr>
          <w:p w:rsidR="00EA79AB" w:rsidRPr="00DB61C0" w:rsidRDefault="00EA79AB" w:rsidP="00E627B1">
            <w:pPr>
              <w:jc w:val="center"/>
              <w:rPr>
                <w:rFonts w:eastAsia="Calibri"/>
              </w:rPr>
            </w:pPr>
            <w:r>
              <w:rPr>
                <w:rFonts w:eastAsia="Calibri"/>
              </w:rPr>
              <w:t>0</w:t>
            </w:r>
          </w:p>
        </w:tc>
      </w:tr>
      <w:tr w:rsidR="00EA79AB" w:rsidTr="00E627B1">
        <w:tc>
          <w:tcPr>
            <w:tcW w:w="2896" w:type="pct"/>
          </w:tcPr>
          <w:p w:rsidR="00EA79AB" w:rsidRPr="00DB61C0" w:rsidRDefault="00EA79AB" w:rsidP="00E627B1">
            <w:pPr>
              <w:rPr>
                <w:rFonts w:eastAsia="Calibri"/>
              </w:rPr>
            </w:pPr>
            <w:r w:rsidRPr="00DB61C0">
              <w:rPr>
                <w:rFonts w:eastAsia="Calibri"/>
              </w:rPr>
              <w:t>Внеплановых проверок, в том числе по следующим основаниям:</w:t>
            </w:r>
          </w:p>
        </w:tc>
        <w:tc>
          <w:tcPr>
            <w:tcW w:w="566" w:type="pct"/>
          </w:tcPr>
          <w:p w:rsidR="00EA79AB" w:rsidRPr="00DB61C0" w:rsidRDefault="00EA79AB" w:rsidP="00E627B1">
            <w:pPr>
              <w:jc w:val="center"/>
              <w:rPr>
                <w:rFonts w:eastAsia="Calibri"/>
              </w:rPr>
            </w:pPr>
            <w:r>
              <w:rPr>
                <w:rFonts w:eastAsia="Calibri"/>
              </w:rPr>
              <w:t>0</w:t>
            </w:r>
          </w:p>
        </w:tc>
        <w:tc>
          <w:tcPr>
            <w:tcW w:w="515" w:type="pct"/>
          </w:tcPr>
          <w:p w:rsidR="00EA79AB" w:rsidRPr="00DB61C0" w:rsidRDefault="00EA79AB" w:rsidP="00E627B1">
            <w:pPr>
              <w:jc w:val="center"/>
              <w:rPr>
                <w:rFonts w:eastAsia="Calibri"/>
              </w:rPr>
            </w:pPr>
            <w:r>
              <w:rPr>
                <w:rFonts w:eastAsia="Calibri"/>
              </w:rPr>
              <w:t>0</w:t>
            </w:r>
          </w:p>
        </w:tc>
        <w:tc>
          <w:tcPr>
            <w:tcW w:w="518" w:type="pct"/>
          </w:tcPr>
          <w:p w:rsidR="00EA79AB" w:rsidRPr="00746418" w:rsidRDefault="00EA79AB" w:rsidP="00E627B1">
            <w:pPr>
              <w:jc w:val="center"/>
              <w:rPr>
                <w:rFonts w:eastAsia="Calibri"/>
              </w:rPr>
            </w:pPr>
            <w:r w:rsidRPr="00746418">
              <w:rPr>
                <w:rFonts w:eastAsia="Calibri"/>
              </w:rPr>
              <w:t>1</w:t>
            </w:r>
          </w:p>
        </w:tc>
        <w:tc>
          <w:tcPr>
            <w:tcW w:w="505" w:type="pct"/>
          </w:tcPr>
          <w:p w:rsidR="00EA79AB" w:rsidRPr="00746418" w:rsidRDefault="00135B96" w:rsidP="00E627B1">
            <w:pPr>
              <w:jc w:val="center"/>
              <w:rPr>
                <w:rFonts w:eastAsia="Calibri"/>
              </w:rPr>
            </w:pPr>
            <w:r>
              <w:rPr>
                <w:rFonts w:eastAsia="Calibri"/>
              </w:rPr>
              <w:t>1</w:t>
            </w:r>
          </w:p>
        </w:tc>
      </w:tr>
      <w:tr w:rsidR="00EA79AB" w:rsidTr="00E627B1">
        <w:tc>
          <w:tcPr>
            <w:tcW w:w="2896" w:type="pct"/>
          </w:tcPr>
          <w:p w:rsidR="00EA79AB" w:rsidRPr="00DB61C0" w:rsidRDefault="00EA79AB" w:rsidP="00E627B1">
            <w:pPr>
              <w:rPr>
                <w:rFonts w:eastAsia="Calibri"/>
              </w:rPr>
            </w:pPr>
            <w:r w:rsidRPr="00DB61C0">
              <w:rPr>
                <w:rFonts w:eastAsia="Calibri"/>
              </w:rPr>
              <w:t>по контролю за исполнением предписаний, выданных по результатам проведенной ранее проверки</w:t>
            </w:r>
          </w:p>
        </w:tc>
        <w:tc>
          <w:tcPr>
            <w:tcW w:w="566" w:type="pct"/>
          </w:tcPr>
          <w:p w:rsidR="00EA79AB" w:rsidRPr="00DB61C0" w:rsidRDefault="00EA79AB" w:rsidP="00E627B1">
            <w:pPr>
              <w:jc w:val="center"/>
              <w:rPr>
                <w:rFonts w:eastAsia="Calibri"/>
              </w:rPr>
            </w:pPr>
            <w:r>
              <w:rPr>
                <w:rFonts w:eastAsia="Calibri"/>
              </w:rPr>
              <w:t>0</w:t>
            </w:r>
          </w:p>
        </w:tc>
        <w:tc>
          <w:tcPr>
            <w:tcW w:w="515" w:type="pct"/>
          </w:tcPr>
          <w:p w:rsidR="00EA79AB" w:rsidRPr="00DB61C0" w:rsidRDefault="00EA79AB" w:rsidP="00E627B1">
            <w:pPr>
              <w:jc w:val="center"/>
              <w:rPr>
                <w:rFonts w:eastAsia="Calibri"/>
              </w:rPr>
            </w:pPr>
            <w:r>
              <w:rPr>
                <w:rFonts w:eastAsia="Calibri"/>
              </w:rPr>
              <w:t>0</w:t>
            </w:r>
          </w:p>
        </w:tc>
        <w:tc>
          <w:tcPr>
            <w:tcW w:w="518" w:type="pct"/>
          </w:tcPr>
          <w:p w:rsidR="00EA79AB" w:rsidRPr="00DB61C0" w:rsidRDefault="00EA79AB" w:rsidP="00E627B1">
            <w:pPr>
              <w:jc w:val="center"/>
              <w:rPr>
                <w:rFonts w:eastAsia="Calibri"/>
              </w:rPr>
            </w:pPr>
            <w:r>
              <w:rPr>
                <w:rFonts w:eastAsia="Calibri"/>
              </w:rPr>
              <w:t>1</w:t>
            </w:r>
          </w:p>
        </w:tc>
        <w:tc>
          <w:tcPr>
            <w:tcW w:w="505" w:type="pct"/>
          </w:tcPr>
          <w:p w:rsidR="00EA79AB" w:rsidRPr="00DB61C0" w:rsidRDefault="00EA79AB" w:rsidP="00E627B1">
            <w:pPr>
              <w:jc w:val="center"/>
              <w:rPr>
                <w:rFonts w:eastAsia="Calibri"/>
              </w:rPr>
            </w:pPr>
            <w:r>
              <w:rPr>
                <w:rFonts w:eastAsia="Calibri"/>
              </w:rPr>
              <w:t>1</w:t>
            </w:r>
          </w:p>
        </w:tc>
      </w:tr>
      <w:tr w:rsidR="00EA79AB" w:rsidTr="00E627B1">
        <w:tc>
          <w:tcPr>
            <w:tcW w:w="2896" w:type="pct"/>
          </w:tcPr>
          <w:p w:rsidR="00EA79AB" w:rsidRPr="00DB61C0" w:rsidRDefault="00EA79AB" w:rsidP="00E627B1">
            <w:pPr>
              <w:rPr>
                <w:rFonts w:eastAsia="Calibri"/>
              </w:rPr>
            </w:pPr>
            <w:r>
              <w:rPr>
                <w:rFonts w:eastAsia="Calibri"/>
              </w:rPr>
              <w:t xml:space="preserve">Сведения </w:t>
            </w:r>
            <w:r w:rsidRPr="00DB61C0">
              <w:rPr>
                <w:rFonts w:eastAsia="Calibri"/>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566" w:type="pct"/>
          </w:tcPr>
          <w:p w:rsidR="00EA79AB" w:rsidRPr="00DB61C0" w:rsidRDefault="00EA79AB" w:rsidP="00E627B1">
            <w:pPr>
              <w:jc w:val="center"/>
              <w:rPr>
                <w:rFonts w:eastAsia="Calibri"/>
              </w:rPr>
            </w:pPr>
            <w:r>
              <w:rPr>
                <w:rFonts w:eastAsia="Calibri"/>
              </w:rPr>
              <w:t>-</w:t>
            </w:r>
          </w:p>
        </w:tc>
        <w:tc>
          <w:tcPr>
            <w:tcW w:w="515" w:type="pct"/>
          </w:tcPr>
          <w:p w:rsidR="00EA79AB" w:rsidRPr="00DB61C0" w:rsidRDefault="00EA79AB" w:rsidP="00E627B1">
            <w:pPr>
              <w:jc w:val="center"/>
              <w:rPr>
                <w:rFonts w:eastAsia="Calibri"/>
              </w:rPr>
            </w:pPr>
            <w:r>
              <w:rPr>
                <w:rFonts w:eastAsia="Calibri"/>
              </w:rPr>
              <w:t>-</w:t>
            </w:r>
          </w:p>
        </w:tc>
        <w:tc>
          <w:tcPr>
            <w:tcW w:w="518" w:type="pct"/>
          </w:tcPr>
          <w:p w:rsidR="00EA79AB" w:rsidRPr="00DB61C0" w:rsidRDefault="00EA79AB" w:rsidP="00E627B1">
            <w:pPr>
              <w:jc w:val="center"/>
              <w:rPr>
                <w:rFonts w:eastAsia="Calibri"/>
              </w:rPr>
            </w:pPr>
            <w:r>
              <w:rPr>
                <w:rFonts w:eastAsia="Calibri"/>
              </w:rPr>
              <w:t>-</w:t>
            </w:r>
          </w:p>
        </w:tc>
        <w:tc>
          <w:tcPr>
            <w:tcW w:w="505" w:type="pct"/>
          </w:tcPr>
          <w:p w:rsidR="00EA79AB" w:rsidRPr="00DB61C0" w:rsidRDefault="00EA79AB" w:rsidP="00E627B1">
            <w:pPr>
              <w:jc w:val="center"/>
              <w:rPr>
                <w:rFonts w:eastAsia="Calibri"/>
              </w:rPr>
            </w:pPr>
            <w:r>
              <w:rPr>
                <w:rFonts w:eastAsia="Calibri"/>
              </w:rPr>
              <w:t>-</w:t>
            </w:r>
          </w:p>
        </w:tc>
      </w:tr>
      <w:tr w:rsidR="00EA79AB" w:rsidTr="00E627B1">
        <w:tc>
          <w:tcPr>
            <w:tcW w:w="2896" w:type="pct"/>
          </w:tcPr>
          <w:p w:rsidR="00EA79AB" w:rsidRPr="00DB61C0" w:rsidRDefault="00EA79AB" w:rsidP="00E627B1">
            <w:pPr>
              <w:rPr>
                <w:rFonts w:eastAsia="Calibri"/>
              </w:rPr>
            </w:pPr>
            <w:r w:rsidRPr="00DB61C0">
              <w:rPr>
                <w:rFonts w:eastAsia="Calibri"/>
              </w:rPr>
              <w:t>Общее количество документарных проверок</w:t>
            </w:r>
          </w:p>
        </w:tc>
        <w:tc>
          <w:tcPr>
            <w:tcW w:w="566" w:type="pct"/>
          </w:tcPr>
          <w:p w:rsidR="00EA79AB" w:rsidRPr="00DB61C0" w:rsidRDefault="00EA79AB" w:rsidP="00E627B1">
            <w:pPr>
              <w:jc w:val="center"/>
              <w:rPr>
                <w:rFonts w:eastAsia="Calibri"/>
              </w:rPr>
            </w:pPr>
            <w:r>
              <w:rPr>
                <w:rFonts w:eastAsia="Calibri"/>
              </w:rPr>
              <w:t>1</w:t>
            </w:r>
          </w:p>
        </w:tc>
        <w:tc>
          <w:tcPr>
            <w:tcW w:w="515" w:type="pct"/>
          </w:tcPr>
          <w:p w:rsidR="00EA79AB" w:rsidRPr="00DB61C0" w:rsidRDefault="00EA79AB" w:rsidP="00E627B1">
            <w:pPr>
              <w:jc w:val="center"/>
              <w:rPr>
                <w:rFonts w:eastAsia="Calibri"/>
              </w:rPr>
            </w:pPr>
            <w:r>
              <w:rPr>
                <w:rFonts w:eastAsia="Calibri"/>
              </w:rPr>
              <w:t>3</w:t>
            </w:r>
          </w:p>
        </w:tc>
        <w:tc>
          <w:tcPr>
            <w:tcW w:w="518" w:type="pct"/>
          </w:tcPr>
          <w:p w:rsidR="00EA79AB" w:rsidRPr="00DB61C0" w:rsidRDefault="00EA79AB" w:rsidP="00E627B1">
            <w:pPr>
              <w:jc w:val="center"/>
              <w:rPr>
                <w:rFonts w:eastAsia="Calibri"/>
              </w:rPr>
            </w:pPr>
            <w:r>
              <w:rPr>
                <w:rFonts w:eastAsia="Calibri"/>
              </w:rPr>
              <w:t>1</w:t>
            </w:r>
          </w:p>
        </w:tc>
        <w:tc>
          <w:tcPr>
            <w:tcW w:w="505" w:type="pct"/>
          </w:tcPr>
          <w:p w:rsidR="00EA79AB" w:rsidRPr="00DB61C0" w:rsidRDefault="00135B96" w:rsidP="00E627B1">
            <w:pPr>
              <w:jc w:val="center"/>
              <w:rPr>
                <w:rFonts w:eastAsia="Calibri"/>
              </w:rPr>
            </w:pPr>
            <w:r>
              <w:rPr>
                <w:rFonts w:eastAsia="Calibri"/>
              </w:rPr>
              <w:t>1</w:t>
            </w:r>
          </w:p>
        </w:tc>
      </w:tr>
      <w:tr w:rsidR="00EA79AB" w:rsidTr="00E627B1">
        <w:tc>
          <w:tcPr>
            <w:tcW w:w="2896" w:type="pct"/>
          </w:tcPr>
          <w:p w:rsidR="00EA79AB" w:rsidRPr="00DB61C0" w:rsidRDefault="00EA79AB" w:rsidP="00E627B1">
            <w:pPr>
              <w:rPr>
                <w:rFonts w:eastAsia="Calibri"/>
              </w:rPr>
            </w:pPr>
            <w:r w:rsidRPr="00DB61C0">
              <w:rPr>
                <w:rFonts w:eastAsia="Calibri"/>
              </w:rPr>
              <w:t>Общее количество выездных проверок</w:t>
            </w:r>
          </w:p>
        </w:tc>
        <w:tc>
          <w:tcPr>
            <w:tcW w:w="566" w:type="pct"/>
          </w:tcPr>
          <w:p w:rsidR="00EA79AB" w:rsidRDefault="00135B96" w:rsidP="00E627B1">
            <w:pPr>
              <w:jc w:val="center"/>
              <w:rPr>
                <w:rFonts w:eastAsia="Calibri"/>
              </w:rPr>
            </w:pPr>
            <w:r>
              <w:rPr>
                <w:rFonts w:eastAsia="Calibri"/>
              </w:rPr>
              <w:t>1</w:t>
            </w:r>
          </w:p>
        </w:tc>
        <w:tc>
          <w:tcPr>
            <w:tcW w:w="515" w:type="pct"/>
          </w:tcPr>
          <w:p w:rsidR="00EA79AB" w:rsidRDefault="00135B96" w:rsidP="00E627B1">
            <w:pPr>
              <w:jc w:val="center"/>
              <w:rPr>
                <w:rFonts w:eastAsia="Calibri"/>
              </w:rPr>
            </w:pPr>
            <w:r>
              <w:rPr>
                <w:rFonts w:eastAsia="Calibri"/>
              </w:rPr>
              <w:t>3</w:t>
            </w:r>
          </w:p>
        </w:tc>
        <w:tc>
          <w:tcPr>
            <w:tcW w:w="518" w:type="pct"/>
          </w:tcPr>
          <w:p w:rsidR="00EA79AB" w:rsidRDefault="00135B96" w:rsidP="00E627B1">
            <w:pPr>
              <w:jc w:val="center"/>
              <w:rPr>
                <w:rFonts w:eastAsia="Calibri"/>
              </w:rPr>
            </w:pPr>
            <w:r>
              <w:rPr>
                <w:rFonts w:eastAsia="Calibri"/>
              </w:rPr>
              <w:t>1</w:t>
            </w:r>
          </w:p>
        </w:tc>
        <w:tc>
          <w:tcPr>
            <w:tcW w:w="505" w:type="pct"/>
          </w:tcPr>
          <w:p w:rsidR="00EA79AB" w:rsidRDefault="00EA79AB" w:rsidP="00E627B1">
            <w:pPr>
              <w:jc w:val="center"/>
              <w:rPr>
                <w:rFonts w:eastAsia="Calibri"/>
              </w:rPr>
            </w:pPr>
            <w:r>
              <w:rPr>
                <w:rFonts w:eastAsia="Calibri"/>
              </w:rPr>
              <w:t>1</w:t>
            </w:r>
          </w:p>
        </w:tc>
      </w:tr>
      <w:tr w:rsidR="00EA79AB" w:rsidTr="00E627B1">
        <w:tc>
          <w:tcPr>
            <w:tcW w:w="2896" w:type="pct"/>
          </w:tcPr>
          <w:p w:rsidR="00EA79AB" w:rsidRPr="00DB61C0" w:rsidRDefault="00EA79AB" w:rsidP="00E627B1">
            <w:pPr>
              <w:rPr>
                <w:rFonts w:eastAsia="Calibri"/>
              </w:rPr>
            </w:pPr>
            <w:r>
              <w:rPr>
                <w:rFonts w:eastAsia="Calibri"/>
              </w:rPr>
              <w:t>Количество проверок с привлечением экспертов и экспертных организаций</w:t>
            </w:r>
          </w:p>
        </w:tc>
        <w:tc>
          <w:tcPr>
            <w:tcW w:w="566" w:type="pct"/>
          </w:tcPr>
          <w:p w:rsidR="00EA79AB" w:rsidRPr="00DB61C0" w:rsidRDefault="00EA79AB" w:rsidP="00E627B1">
            <w:pPr>
              <w:jc w:val="center"/>
              <w:rPr>
                <w:rFonts w:eastAsia="Calibri"/>
              </w:rPr>
            </w:pPr>
            <w:r>
              <w:rPr>
                <w:rFonts w:eastAsia="Calibri"/>
              </w:rPr>
              <w:t>0</w:t>
            </w:r>
          </w:p>
        </w:tc>
        <w:tc>
          <w:tcPr>
            <w:tcW w:w="515" w:type="pct"/>
          </w:tcPr>
          <w:p w:rsidR="00EA79AB" w:rsidRPr="00DB61C0" w:rsidRDefault="00EA79AB" w:rsidP="00E627B1">
            <w:pPr>
              <w:jc w:val="center"/>
              <w:rPr>
                <w:rFonts w:eastAsia="Calibri"/>
              </w:rPr>
            </w:pPr>
            <w:r>
              <w:rPr>
                <w:rFonts w:eastAsia="Calibri"/>
              </w:rPr>
              <w:t>0</w:t>
            </w:r>
          </w:p>
        </w:tc>
        <w:tc>
          <w:tcPr>
            <w:tcW w:w="518" w:type="pct"/>
          </w:tcPr>
          <w:p w:rsidR="00EA79AB" w:rsidRPr="00DB61C0" w:rsidRDefault="00EA79AB" w:rsidP="00E627B1">
            <w:pPr>
              <w:jc w:val="center"/>
              <w:rPr>
                <w:rFonts w:eastAsia="Calibri"/>
              </w:rPr>
            </w:pPr>
            <w:r>
              <w:rPr>
                <w:rFonts w:eastAsia="Calibri"/>
              </w:rPr>
              <w:t>0</w:t>
            </w:r>
          </w:p>
        </w:tc>
        <w:tc>
          <w:tcPr>
            <w:tcW w:w="505" w:type="pct"/>
          </w:tcPr>
          <w:p w:rsidR="00EA79AB" w:rsidRPr="00DB61C0" w:rsidRDefault="00EA79AB" w:rsidP="00E627B1">
            <w:pPr>
              <w:jc w:val="center"/>
              <w:rPr>
                <w:rFonts w:eastAsia="Calibri"/>
              </w:rPr>
            </w:pPr>
            <w:r>
              <w:rPr>
                <w:rFonts w:eastAsia="Calibri"/>
              </w:rPr>
              <w:t>0</w:t>
            </w:r>
          </w:p>
        </w:tc>
      </w:tr>
      <w:tr w:rsidR="0020415A" w:rsidTr="00E627B1">
        <w:tc>
          <w:tcPr>
            <w:tcW w:w="2896" w:type="pct"/>
          </w:tcPr>
          <w:p w:rsidR="0020415A" w:rsidRDefault="0020415A" w:rsidP="00E627B1">
            <w:pPr>
              <w:rPr>
                <w:rFonts w:eastAsia="Calibri"/>
              </w:rPr>
            </w:pPr>
            <w:r>
              <w:t>Сведения о проведении мероприятий по профилактике нарушений обязательных требований,</w:t>
            </w:r>
          </w:p>
        </w:tc>
        <w:tc>
          <w:tcPr>
            <w:tcW w:w="566" w:type="pct"/>
          </w:tcPr>
          <w:p w:rsidR="0020415A" w:rsidRDefault="0020415A" w:rsidP="00E627B1">
            <w:pPr>
              <w:jc w:val="center"/>
              <w:rPr>
                <w:rFonts w:eastAsia="Calibri"/>
              </w:rPr>
            </w:pPr>
            <w:r>
              <w:rPr>
                <w:rFonts w:eastAsia="Calibri"/>
              </w:rPr>
              <w:t>0</w:t>
            </w:r>
          </w:p>
        </w:tc>
        <w:tc>
          <w:tcPr>
            <w:tcW w:w="515" w:type="pct"/>
          </w:tcPr>
          <w:p w:rsidR="0020415A" w:rsidRDefault="0020415A" w:rsidP="00E627B1">
            <w:pPr>
              <w:jc w:val="center"/>
              <w:rPr>
                <w:rFonts w:eastAsia="Calibri"/>
              </w:rPr>
            </w:pPr>
            <w:r>
              <w:rPr>
                <w:rFonts w:eastAsia="Calibri"/>
              </w:rPr>
              <w:t>0</w:t>
            </w:r>
          </w:p>
        </w:tc>
        <w:tc>
          <w:tcPr>
            <w:tcW w:w="518" w:type="pct"/>
          </w:tcPr>
          <w:p w:rsidR="0020415A" w:rsidRDefault="0020415A" w:rsidP="00E627B1">
            <w:pPr>
              <w:jc w:val="center"/>
              <w:rPr>
                <w:rFonts w:eastAsia="Calibri"/>
              </w:rPr>
            </w:pPr>
            <w:r>
              <w:rPr>
                <w:rFonts w:eastAsia="Calibri"/>
              </w:rPr>
              <w:t>1</w:t>
            </w:r>
          </w:p>
        </w:tc>
        <w:tc>
          <w:tcPr>
            <w:tcW w:w="505" w:type="pct"/>
          </w:tcPr>
          <w:p w:rsidR="0020415A" w:rsidRDefault="0020415A" w:rsidP="00E627B1">
            <w:pPr>
              <w:jc w:val="center"/>
              <w:rPr>
                <w:rFonts w:eastAsia="Calibri"/>
              </w:rPr>
            </w:pPr>
            <w:r>
              <w:rPr>
                <w:rFonts w:eastAsia="Calibri"/>
              </w:rPr>
              <w:t>1</w:t>
            </w:r>
          </w:p>
        </w:tc>
      </w:tr>
      <w:tr w:rsidR="00135B96" w:rsidTr="00E627B1">
        <w:tc>
          <w:tcPr>
            <w:tcW w:w="2896" w:type="pct"/>
          </w:tcPr>
          <w:p w:rsidR="00135B96" w:rsidRDefault="00135B96" w:rsidP="00E627B1">
            <w:pPr>
              <w:rPr>
                <w:rFonts w:eastAsia="Calibri"/>
              </w:rPr>
            </w:pPr>
            <w:r>
              <w:rPr>
                <w:rFonts w:eastAsia="Calibri"/>
              </w:rPr>
              <w:t>Выдано предостережений о недопустимости нарушения обязательных требований</w:t>
            </w:r>
          </w:p>
        </w:tc>
        <w:tc>
          <w:tcPr>
            <w:tcW w:w="566" w:type="pct"/>
          </w:tcPr>
          <w:p w:rsidR="00135B96" w:rsidRDefault="00135B96" w:rsidP="00E627B1">
            <w:pPr>
              <w:jc w:val="center"/>
              <w:rPr>
                <w:rFonts w:eastAsia="Calibri"/>
              </w:rPr>
            </w:pPr>
            <w:r>
              <w:rPr>
                <w:rFonts w:eastAsia="Calibri"/>
              </w:rPr>
              <w:t>0</w:t>
            </w:r>
          </w:p>
        </w:tc>
        <w:tc>
          <w:tcPr>
            <w:tcW w:w="515" w:type="pct"/>
          </w:tcPr>
          <w:p w:rsidR="00135B96" w:rsidRDefault="00135B96" w:rsidP="00E627B1">
            <w:pPr>
              <w:jc w:val="center"/>
              <w:rPr>
                <w:rFonts w:eastAsia="Calibri"/>
              </w:rPr>
            </w:pPr>
            <w:r>
              <w:rPr>
                <w:rFonts w:eastAsia="Calibri"/>
              </w:rPr>
              <w:t>0</w:t>
            </w:r>
          </w:p>
        </w:tc>
        <w:tc>
          <w:tcPr>
            <w:tcW w:w="518" w:type="pct"/>
          </w:tcPr>
          <w:p w:rsidR="00135B96" w:rsidRDefault="0020415A" w:rsidP="00E627B1">
            <w:pPr>
              <w:jc w:val="center"/>
              <w:rPr>
                <w:rFonts w:eastAsia="Calibri"/>
              </w:rPr>
            </w:pPr>
            <w:r>
              <w:rPr>
                <w:rFonts w:eastAsia="Calibri"/>
              </w:rPr>
              <w:t>53</w:t>
            </w:r>
          </w:p>
        </w:tc>
        <w:tc>
          <w:tcPr>
            <w:tcW w:w="505" w:type="pct"/>
          </w:tcPr>
          <w:p w:rsidR="00135B96" w:rsidRDefault="0020415A" w:rsidP="00E627B1">
            <w:pPr>
              <w:jc w:val="center"/>
              <w:rPr>
                <w:rFonts w:eastAsia="Calibri"/>
              </w:rPr>
            </w:pPr>
            <w:r>
              <w:rPr>
                <w:rFonts w:eastAsia="Calibri"/>
              </w:rPr>
              <w:t>8</w:t>
            </w:r>
          </w:p>
        </w:tc>
      </w:tr>
      <w:tr w:rsidR="0020415A" w:rsidTr="00E627B1">
        <w:trPr>
          <w:trHeight w:val="1841"/>
        </w:trPr>
        <w:tc>
          <w:tcPr>
            <w:tcW w:w="2896" w:type="pct"/>
          </w:tcPr>
          <w:p w:rsidR="0020415A" w:rsidRDefault="0020415A" w:rsidP="00E627B1">
            <w:r>
              <w:t>Сведения о проведении мероприятий по контролю (рейдовые обследования),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20415A" w:rsidRDefault="0020415A" w:rsidP="00E627B1">
            <w:pPr>
              <w:rPr>
                <w:rFonts w:eastAsia="Calibri"/>
              </w:rPr>
            </w:pPr>
          </w:p>
        </w:tc>
        <w:tc>
          <w:tcPr>
            <w:tcW w:w="566" w:type="pct"/>
          </w:tcPr>
          <w:p w:rsidR="0020415A" w:rsidRDefault="0020415A" w:rsidP="00E627B1">
            <w:pPr>
              <w:jc w:val="center"/>
              <w:rPr>
                <w:rFonts w:eastAsia="Calibri"/>
              </w:rPr>
            </w:pPr>
            <w:r>
              <w:rPr>
                <w:rFonts w:eastAsia="Calibri"/>
              </w:rPr>
              <w:t>0</w:t>
            </w:r>
          </w:p>
        </w:tc>
        <w:tc>
          <w:tcPr>
            <w:tcW w:w="515" w:type="pct"/>
          </w:tcPr>
          <w:p w:rsidR="0020415A" w:rsidRDefault="0020415A" w:rsidP="00E627B1">
            <w:pPr>
              <w:jc w:val="center"/>
              <w:rPr>
                <w:rFonts w:eastAsia="Calibri"/>
              </w:rPr>
            </w:pPr>
            <w:r>
              <w:rPr>
                <w:rFonts w:eastAsia="Calibri"/>
              </w:rPr>
              <w:t>0</w:t>
            </w:r>
          </w:p>
        </w:tc>
        <w:tc>
          <w:tcPr>
            <w:tcW w:w="518" w:type="pct"/>
          </w:tcPr>
          <w:p w:rsidR="0020415A" w:rsidRDefault="0020415A" w:rsidP="00E627B1">
            <w:pPr>
              <w:jc w:val="center"/>
              <w:rPr>
                <w:rFonts w:eastAsia="Calibri"/>
              </w:rPr>
            </w:pPr>
            <w:r>
              <w:rPr>
                <w:rFonts w:eastAsia="Calibri"/>
              </w:rPr>
              <w:t>7</w:t>
            </w:r>
          </w:p>
        </w:tc>
        <w:tc>
          <w:tcPr>
            <w:tcW w:w="505" w:type="pct"/>
          </w:tcPr>
          <w:p w:rsidR="0020415A" w:rsidRDefault="0020415A" w:rsidP="00E627B1">
            <w:pPr>
              <w:jc w:val="center"/>
              <w:rPr>
                <w:rFonts w:eastAsia="Calibri"/>
              </w:rPr>
            </w:pPr>
            <w:r>
              <w:rPr>
                <w:rFonts w:eastAsia="Calibri"/>
              </w:rPr>
              <w:t>5</w:t>
            </w:r>
          </w:p>
        </w:tc>
      </w:tr>
      <w:tr w:rsidR="00EB6A41" w:rsidTr="00EB6A41">
        <w:trPr>
          <w:trHeight w:val="455"/>
        </w:trPr>
        <w:tc>
          <w:tcPr>
            <w:tcW w:w="2896" w:type="pct"/>
          </w:tcPr>
          <w:p w:rsidR="00EB6A41" w:rsidRDefault="00EB6A41" w:rsidP="00E627B1">
            <w:r>
              <w:lastRenderedPageBreak/>
              <w:t>Проведено административных расследований</w:t>
            </w:r>
          </w:p>
        </w:tc>
        <w:tc>
          <w:tcPr>
            <w:tcW w:w="566" w:type="pct"/>
          </w:tcPr>
          <w:p w:rsidR="00EB6A41" w:rsidRDefault="00EB6A41" w:rsidP="00E627B1">
            <w:pPr>
              <w:jc w:val="center"/>
              <w:rPr>
                <w:rFonts w:eastAsia="Calibri"/>
              </w:rPr>
            </w:pPr>
            <w:r>
              <w:rPr>
                <w:rFonts w:eastAsia="Calibri"/>
              </w:rPr>
              <w:t>0</w:t>
            </w:r>
          </w:p>
        </w:tc>
        <w:tc>
          <w:tcPr>
            <w:tcW w:w="515" w:type="pct"/>
          </w:tcPr>
          <w:p w:rsidR="00EB6A41" w:rsidRDefault="00EB6A41" w:rsidP="00E627B1">
            <w:pPr>
              <w:jc w:val="center"/>
              <w:rPr>
                <w:rFonts w:eastAsia="Calibri"/>
              </w:rPr>
            </w:pPr>
            <w:r>
              <w:rPr>
                <w:rFonts w:eastAsia="Calibri"/>
              </w:rPr>
              <w:t>0</w:t>
            </w:r>
          </w:p>
        </w:tc>
        <w:tc>
          <w:tcPr>
            <w:tcW w:w="518" w:type="pct"/>
          </w:tcPr>
          <w:p w:rsidR="00EB6A41" w:rsidRDefault="00EB6A41" w:rsidP="00E627B1">
            <w:pPr>
              <w:jc w:val="center"/>
              <w:rPr>
                <w:rFonts w:eastAsia="Calibri"/>
              </w:rPr>
            </w:pPr>
            <w:r>
              <w:rPr>
                <w:rFonts w:eastAsia="Calibri"/>
              </w:rPr>
              <w:t>1</w:t>
            </w:r>
          </w:p>
        </w:tc>
        <w:tc>
          <w:tcPr>
            <w:tcW w:w="505" w:type="pct"/>
          </w:tcPr>
          <w:p w:rsidR="00EB6A41" w:rsidRDefault="00EB6A41" w:rsidP="00E627B1">
            <w:pPr>
              <w:jc w:val="center"/>
              <w:rPr>
                <w:rFonts w:eastAsia="Calibri"/>
              </w:rPr>
            </w:pPr>
            <w:r>
              <w:rPr>
                <w:rFonts w:eastAsia="Calibri"/>
              </w:rPr>
              <w:t>3</w:t>
            </w:r>
          </w:p>
        </w:tc>
      </w:tr>
      <w:tr w:rsidR="0020415A" w:rsidTr="00E627B1">
        <w:trPr>
          <w:trHeight w:val="451"/>
        </w:trPr>
        <w:tc>
          <w:tcPr>
            <w:tcW w:w="2896" w:type="pct"/>
          </w:tcPr>
          <w:p w:rsidR="0020415A" w:rsidRDefault="0020415A" w:rsidP="00E627B1">
            <w:r>
              <w:t>Сведения о количестве проведенных в отчетном периоде проверок в отношении субъектов малого предпринимательства.</w:t>
            </w:r>
          </w:p>
          <w:p w:rsidR="0020415A" w:rsidRDefault="0020415A" w:rsidP="00E627B1"/>
        </w:tc>
        <w:tc>
          <w:tcPr>
            <w:tcW w:w="566" w:type="pct"/>
          </w:tcPr>
          <w:p w:rsidR="0020415A" w:rsidRDefault="0020415A" w:rsidP="00E627B1">
            <w:pPr>
              <w:jc w:val="center"/>
              <w:rPr>
                <w:rFonts w:eastAsia="Calibri"/>
              </w:rPr>
            </w:pPr>
            <w:r>
              <w:rPr>
                <w:rFonts w:eastAsia="Calibri"/>
              </w:rPr>
              <w:t>0</w:t>
            </w:r>
          </w:p>
        </w:tc>
        <w:tc>
          <w:tcPr>
            <w:tcW w:w="515" w:type="pct"/>
          </w:tcPr>
          <w:p w:rsidR="0020415A" w:rsidRDefault="0020415A" w:rsidP="00E627B1">
            <w:pPr>
              <w:jc w:val="center"/>
              <w:rPr>
                <w:rFonts w:eastAsia="Calibri"/>
              </w:rPr>
            </w:pPr>
            <w:r>
              <w:rPr>
                <w:rFonts w:eastAsia="Calibri"/>
              </w:rPr>
              <w:t>0</w:t>
            </w:r>
          </w:p>
        </w:tc>
        <w:tc>
          <w:tcPr>
            <w:tcW w:w="518" w:type="pct"/>
          </w:tcPr>
          <w:p w:rsidR="0020415A" w:rsidRDefault="0020415A" w:rsidP="00E627B1">
            <w:pPr>
              <w:jc w:val="center"/>
              <w:rPr>
                <w:rFonts w:eastAsia="Calibri"/>
              </w:rPr>
            </w:pPr>
            <w:r>
              <w:rPr>
                <w:rFonts w:eastAsia="Calibri"/>
              </w:rPr>
              <w:t>0</w:t>
            </w:r>
          </w:p>
        </w:tc>
        <w:tc>
          <w:tcPr>
            <w:tcW w:w="505" w:type="pct"/>
          </w:tcPr>
          <w:p w:rsidR="0020415A" w:rsidRDefault="0020415A" w:rsidP="00E627B1">
            <w:pPr>
              <w:jc w:val="center"/>
              <w:rPr>
                <w:rFonts w:eastAsia="Calibri"/>
              </w:rPr>
            </w:pPr>
            <w:r>
              <w:rPr>
                <w:rFonts w:eastAsia="Calibri"/>
              </w:rPr>
              <w:t>0</w:t>
            </w:r>
          </w:p>
        </w:tc>
      </w:tr>
    </w:tbl>
    <w:p w:rsidR="00A9091C" w:rsidRDefault="00B073A4" w:rsidP="00A9091C">
      <w:pPr>
        <w:shd w:val="clear" w:color="auto" w:fill="FFFFFF"/>
        <w:spacing w:after="150"/>
        <w:rPr>
          <w:color w:val="4D4D4D"/>
          <w:sz w:val="28"/>
          <w:szCs w:val="28"/>
          <w:shd w:val="clear" w:color="auto" w:fill="F5F5F5"/>
        </w:rPr>
      </w:pPr>
      <w:r>
        <w:rPr>
          <w:color w:val="4D4D4D"/>
          <w:sz w:val="28"/>
          <w:szCs w:val="28"/>
          <w:shd w:val="clear" w:color="auto" w:fill="F5F5F5"/>
        </w:rPr>
        <w:t xml:space="preserve">  </w:t>
      </w:r>
    </w:p>
    <w:p w:rsidR="00A9091C" w:rsidRPr="00A9091C" w:rsidRDefault="00B073A4" w:rsidP="00A9091C">
      <w:pPr>
        <w:shd w:val="clear" w:color="auto" w:fill="FFFFFF"/>
        <w:spacing w:after="150"/>
        <w:jc w:val="both"/>
        <w:rPr>
          <w:sz w:val="28"/>
          <w:szCs w:val="28"/>
        </w:rPr>
      </w:pPr>
      <w:r>
        <w:rPr>
          <w:color w:val="4D4D4D"/>
          <w:sz w:val="28"/>
          <w:szCs w:val="28"/>
          <w:shd w:val="clear" w:color="auto" w:fill="F5F5F5"/>
        </w:rPr>
        <w:t xml:space="preserve">    </w:t>
      </w:r>
      <w:r w:rsidR="00A9091C" w:rsidRPr="00A9091C">
        <w:rPr>
          <w:b/>
          <w:color w:val="4D4D4D"/>
          <w:sz w:val="28"/>
          <w:szCs w:val="28"/>
          <w:shd w:val="clear" w:color="auto" w:fill="F5F5F5"/>
        </w:rPr>
        <w:t>МЗК</w:t>
      </w:r>
      <w:r w:rsidR="00A9091C">
        <w:rPr>
          <w:color w:val="4D4D4D"/>
          <w:sz w:val="28"/>
          <w:szCs w:val="28"/>
          <w:shd w:val="clear" w:color="auto" w:fill="F5F5F5"/>
        </w:rPr>
        <w:t xml:space="preserve">. </w:t>
      </w:r>
      <w:r w:rsidR="00A9091C" w:rsidRPr="00A9091C">
        <w:rPr>
          <w:sz w:val="28"/>
          <w:szCs w:val="28"/>
        </w:rPr>
        <w:t xml:space="preserve">В 2019 году, в соответствии с утвержденными планами проверок физических лиц было проведено 94 проверки. Из них 43 внеплановых проверок, и 51 плановых проверок по итогам, проведения которых, было выявлено 54 нарушений, в виде </w:t>
      </w:r>
      <w:r w:rsidR="00A9091C" w:rsidRPr="00A9091C">
        <w:rPr>
          <w:color w:val="000000" w:themeColor="text1"/>
          <w:sz w:val="28"/>
          <w:szCs w:val="28"/>
        </w:rPr>
        <w:t>самовольного занятия земельного участка или использование земельного участка без оформленных в установленном порядке правоустанавливающих документов.</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 xml:space="preserve">В соответствии с постановлением № 788 от 12.12.18 «Об утверждении плана проведения плановых проверок физических лиц на 2020 год по соблюдению земельного законодательства в области земельного контроля на территории муниципального района Пестравский Самарской области. </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Сведения о случаях причинения вреда жизни и здоровью граждан и т. д-отсутствуют.</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Риск-ориентированный подход при организации и осуществлении муниципального контроля не применялся.</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Сведения о проведении мероприятий-отсутствуют.</w:t>
      </w:r>
    </w:p>
    <w:p w:rsidR="00A9091C" w:rsidRDefault="00A9091C" w:rsidP="00A9091C">
      <w:pPr>
        <w:ind w:firstLine="708"/>
        <w:jc w:val="both"/>
        <w:rPr>
          <w:rFonts w:eastAsia="Calibri"/>
          <w:sz w:val="28"/>
          <w:szCs w:val="28"/>
          <w:lang w:eastAsia="en-US"/>
        </w:rPr>
      </w:pPr>
      <w:r w:rsidRPr="00A9091C">
        <w:rPr>
          <w:rFonts w:eastAsia="Calibri"/>
          <w:sz w:val="28"/>
          <w:szCs w:val="28"/>
          <w:lang w:eastAsia="en-US"/>
        </w:rPr>
        <w:t>Сведения о количестве проведенных в отчетном периоде проверок в отношении субъектов малого предпринимательства-отсутствуют.</w:t>
      </w:r>
    </w:p>
    <w:p w:rsidR="00A9091C" w:rsidRDefault="00A9091C" w:rsidP="00A9091C">
      <w:pPr>
        <w:ind w:firstLine="708"/>
        <w:jc w:val="both"/>
        <w:rPr>
          <w:rFonts w:eastAsia="Calibri"/>
          <w:sz w:val="28"/>
          <w:szCs w:val="28"/>
          <w:lang w:eastAsia="en-US"/>
        </w:rPr>
      </w:pPr>
    </w:p>
    <w:p w:rsidR="00A9091C" w:rsidRPr="00A9091C" w:rsidRDefault="00A9091C" w:rsidP="00A9091C">
      <w:pPr>
        <w:tabs>
          <w:tab w:val="left" w:pos="1080"/>
        </w:tabs>
        <w:ind w:firstLine="709"/>
        <w:rPr>
          <w:sz w:val="28"/>
          <w:szCs w:val="28"/>
        </w:rPr>
      </w:pPr>
      <w:r w:rsidRPr="00A9091C">
        <w:rPr>
          <w:sz w:val="28"/>
          <w:szCs w:val="28"/>
        </w:rPr>
        <w:t>Проведение муниципального жилищного контроля:</w:t>
      </w:r>
    </w:p>
    <w:p w:rsidR="00A9091C" w:rsidRPr="00A9091C" w:rsidRDefault="00A9091C" w:rsidP="00A9091C">
      <w:pPr>
        <w:ind w:firstLine="708"/>
        <w:rPr>
          <w:rFonts w:eastAsia="Calibri"/>
          <w:sz w:val="28"/>
          <w:szCs w:val="28"/>
          <w:lang w:eastAsia="en-US"/>
        </w:rPr>
      </w:pPr>
      <w:r w:rsidRPr="00A9091C">
        <w:rPr>
          <w:rFonts w:ascii="Calibri" w:eastAsia="Calibri" w:hAnsi="Calibri"/>
          <w:sz w:val="28"/>
          <w:szCs w:val="28"/>
          <w:lang w:eastAsia="en-US"/>
        </w:rPr>
        <w:t xml:space="preserve"> - в</w:t>
      </w:r>
      <w:r w:rsidRPr="00A9091C">
        <w:rPr>
          <w:rFonts w:eastAsia="Calibri"/>
          <w:sz w:val="28"/>
          <w:szCs w:val="28"/>
          <w:lang w:eastAsia="en-US"/>
        </w:rPr>
        <w:t xml:space="preserve"> 2019 году, плановые проверки юридических лиц, индивидуальных предпринимателей, физических лиц не проводились,</w:t>
      </w:r>
    </w:p>
    <w:p w:rsidR="00A9091C" w:rsidRPr="00A9091C" w:rsidRDefault="00A9091C" w:rsidP="00A9091C">
      <w:pPr>
        <w:ind w:firstLine="708"/>
        <w:rPr>
          <w:rFonts w:eastAsia="Calibri"/>
          <w:sz w:val="28"/>
          <w:szCs w:val="28"/>
          <w:lang w:eastAsia="en-US"/>
        </w:rPr>
      </w:pPr>
      <w:r w:rsidRPr="00A9091C">
        <w:rPr>
          <w:rFonts w:eastAsia="Calibri"/>
          <w:sz w:val="28"/>
          <w:szCs w:val="28"/>
          <w:lang w:eastAsia="en-US"/>
        </w:rPr>
        <w:t>- внеплановых проверок по обращениям граждан – 21.</w:t>
      </w:r>
    </w:p>
    <w:p w:rsidR="00A9091C" w:rsidRPr="00A9091C" w:rsidRDefault="00A9091C" w:rsidP="00A9091C">
      <w:pPr>
        <w:ind w:firstLine="708"/>
        <w:rPr>
          <w:rFonts w:eastAsia="Calibri"/>
          <w:sz w:val="28"/>
          <w:szCs w:val="28"/>
          <w:lang w:eastAsia="en-US"/>
        </w:rPr>
      </w:pPr>
      <w:r w:rsidRPr="00A9091C">
        <w:rPr>
          <w:rFonts w:eastAsia="Calibri"/>
          <w:sz w:val="28"/>
          <w:szCs w:val="28"/>
          <w:lang w:eastAsia="en-US"/>
        </w:rPr>
        <w:t xml:space="preserve">Плановых проверок на территории не проводилось. План проверок на 2019 год не согласовывался и не утверждался. </w:t>
      </w:r>
    </w:p>
    <w:p w:rsidR="00A9091C" w:rsidRPr="00A9091C" w:rsidRDefault="00A9091C" w:rsidP="00A9091C">
      <w:pPr>
        <w:rPr>
          <w:rFonts w:eastAsia="Calibri"/>
          <w:sz w:val="28"/>
          <w:szCs w:val="28"/>
          <w:lang w:eastAsia="en-US"/>
        </w:rPr>
      </w:pPr>
      <w:r w:rsidRPr="00A9091C">
        <w:rPr>
          <w:rFonts w:eastAsia="Calibri"/>
          <w:sz w:val="28"/>
          <w:szCs w:val="28"/>
          <w:lang w:eastAsia="en-US"/>
        </w:rPr>
        <w:t>Экспертные организации и эксперты, привлекаемые к проведению мероприятий по контролю, отсутствуют.</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населения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t>Были проведены мероприятия по профилактике нарушений обязательных работы с МУП «КомЖилСервис», МУП «ЖКХ Пестравского района», главами сельских поселений.</w:t>
      </w:r>
    </w:p>
    <w:p w:rsidR="00A9091C" w:rsidRPr="00A9091C" w:rsidRDefault="00A9091C" w:rsidP="00A9091C">
      <w:pPr>
        <w:ind w:firstLine="708"/>
        <w:jc w:val="both"/>
        <w:rPr>
          <w:rFonts w:eastAsia="Calibri"/>
          <w:sz w:val="28"/>
          <w:szCs w:val="28"/>
          <w:lang w:eastAsia="en-US"/>
        </w:rPr>
      </w:pPr>
      <w:r w:rsidRPr="00A9091C">
        <w:rPr>
          <w:rFonts w:eastAsia="Calibri"/>
          <w:sz w:val="28"/>
          <w:szCs w:val="28"/>
          <w:lang w:eastAsia="en-US"/>
        </w:rPr>
        <w:lastRenderedPageBreak/>
        <w:t xml:space="preserve"> Мероприятия по контролю, при проведении которых не требовались взаимодействия органа государственного контроля (надзора), муниципального контроля, с юридическими лицами и индивидуальными предпринимателями не проводились. </w:t>
      </w:r>
    </w:p>
    <w:p w:rsidR="00A9091C" w:rsidRDefault="00A9091C" w:rsidP="00A9091C">
      <w:pPr>
        <w:ind w:firstLine="708"/>
        <w:jc w:val="both"/>
        <w:rPr>
          <w:rFonts w:eastAsia="Calibri"/>
          <w:sz w:val="28"/>
          <w:szCs w:val="28"/>
          <w:lang w:eastAsia="en-US"/>
        </w:rPr>
      </w:pPr>
      <w:r w:rsidRPr="00A9091C">
        <w:rPr>
          <w:rFonts w:eastAsia="Calibri"/>
          <w:sz w:val="28"/>
          <w:szCs w:val="28"/>
          <w:lang w:eastAsia="en-US"/>
        </w:rPr>
        <w:t xml:space="preserve"> В отчетном периоде проверки в отношении субъектов малого предпринимательства не проводились.</w:t>
      </w:r>
    </w:p>
    <w:p w:rsidR="00A9091C" w:rsidRDefault="00A9091C" w:rsidP="00A9091C">
      <w:pPr>
        <w:ind w:firstLine="708"/>
        <w:jc w:val="both"/>
        <w:rPr>
          <w:rFonts w:eastAsia="Calibri"/>
          <w:sz w:val="28"/>
          <w:szCs w:val="28"/>
          <w:lang w:eastAsia="en-US"/>
        </w:rPr>
      </w:pPr>
    </w:p>
    <w:p w:rsidR="00A9091C" w:rsidRPr="00A9091C" w:rsidRDefault="00A9091C" w:rsidP="00A9091C">
      <w:pPr>
        <w:ind w:firstLine="709"/>
        <w:contextualSpacing/>
        <w:jc w:val="both"/>
        <w:rPr>
          <w:bCs/>
          <w:sz w:val="28"/>
          <w:szCs w:val="28"/>
        </w:rPr>
      </w:pPr>
      <w:r>
        <w:rPr>
          <w:sz w:val="28"/>
          <w:szCs w:val="28"/>
        </w:rPr>
        <w:t>М</w:t>
      </w:r>
      <w:r w:rsidRPr="00A9091C">
        <w:rPr>
          <w:sz w:val="28"/>
          <w:szCs w:val="28"/>
        </w:rPr>
        <w:t>униципальный контроль за сохранностью автомобильных дорог местного значения</w:t>
      </w:r>
      <w:r w:rsidRPr="00A9091C">
        <w:rPr>
          <w:bCs/>
          <w:sz w:val="28"/>
          <w:szCs w:val="28"/>
        </w:rPr>
        <w:t>:</w:t>
      </w:r>
    </w:p>
    <w:p w:rsidR="00A9091C" w:rsidRPr="00A9091C" w:rsidRDefault="00A9091C" w:rsidP="00A9091C">
      <w:pPr>
        <w:ind w:firstLine="709"/>
        <w:jc w:val="both"/>
        <w:rPr>
          <w:sz w:val="28"/>
          <w:szCs w:val="28"/>
        </w:rPr>
      </w:pPr>
      <w:r w:rsidRPr="00A9091C">
        <w:rPr>
          <w:sz w:val="28"/>
          <w:szCs w:val="28"/>
        </w:rPr>
        <w:t>1. Количество проверок в соответствии с планом – 0.</w:t>
      </w:r>
    </w:p>
    <w:p w:rsidR="00A9091C" w:rsidRPr="00A9091C" w:rsidRDefault="00A9091C" w:rsidP="00A9091C">
      <w:pPr>
        <w:ind w:firstLine="709"/>
        <w:jc w:val="both"/>
        <w:rPr>
          <w:sz w:val="28"/>
          <w:szCs w:val="28"/>
        </w:rPr>
      </w:pPr>
      <w:r w:rsidRPr="00A9091C">
        <w:rPr>
          <w:sz w:val="28"/>
          <w:szCs w:val="28"/>
        </w:rPr>
        <w:t>2. Количество проведенных плановых проверок – 0.</w:t>
      </w:r>
    </w:p>
    <w:p w:rsidR="00A9091C" w:rsidRPr="00A9091C" w:rsidRDefault="00A9091C" w:rsidP="00A9091C">
      <w:pPr>
        <w:ind w:firstLine="709"/>
        <w:jc w:val="both"/>
        <w:rPr>
          <w:sz w:val="28"/>
          <w:szCs w:val="28"/>
        </w:rPr>
      </w:pPr>
      <w:r w:rsidRPr="00A9091C">
        <w:rPr>
          <w:sz w:val="28"/>
          <w:szCs w:val="28"/>
        </w:rPr>
        <w:t xml:space="preserve">3. Количество случаев невозможности проведения плановых проверок – 0. </w:t>
      </w:r>
    </w:p>
    <w:p w:rsidR="00A9091C" w:rsidRPr="00A9091C" w:rsidRDefault="00A9091C" w:rsidP="00A9091C">
      <w:pPr>
        <w:ind w:firstLine="709"/>
        <w:jc w:val="both"/>
        <w:rPr>
          <w:sz w:val="28"/>
          <w:szCs w:val="28"/>
        </w:rPr>
      </w:pPr>
      <w:r w:rsidRPr="00A9091C">
        <w:rPr>
          <w:sz w:val="28"/>
          <w:szCs w:val="28"/>
        </w:rPr>
        <w:t>4. Количество внеплановых проверок – 0.</w:t>
      </w:r>
    </w:p>
    <w:p w:rsidR="00A9091C" w:rsidRPr="00A9091C" w:rsidRDefault="00A9091C" w:rsidP="00A9091C">
      <w:pPr>
        <w:ind w:firstLine="709"/>
        <w:jc w:val="both"/>
        <w:rPr>
          <w:sz w:val="28"/>
          <w:szCs w:val="28"/>
        </w:rPr>
      </w:pPr>
      <w:r w:rsidRPr="00A9091C">
        <w:rPr>
          <w:sz w:val="28"/>
          <w:szCs w:val="28"/>
        </w:rPr>
        <w:t>5. Участие в проверках прокуратуры в качестве специалиста – 0.</w:t>
      </w:r>
    </w:p>
    <w:p w:rsidR="00A9091C" w:rsidRPr="00A9091C" w:rsidRDefault="00A9091C" w:rsidP="00A9091C">
      <w:pPr>
        <w:ind w:firstLine="709"/>
        <w:jc w:val="both"/>
        <w:rPr>
          <w:sz w:val="28"/>
          <w:szCs w:val="28"/>
        </w:rPr>
      </w:pPr>
      <w:r w:rsidRPr="00A9091C">
        <w:rPr>
          <w:sz w:val="28"/>
          <w:szCs w:val="28"/>
        </w:rPr>
        <w:t>6. Количество плановых (рейдовых) осмотров, обследований – 0.</w:t>
      </w:r>
    </w:p>
    <w:p w:rsidR="00A9091C" w:rsidRPr="00A9091C" w:rsidRDefault="00A9091C" w:rsidP="00A9091C">
      <w:pPr>
        <w:ind w:firstLine="709"/>
        <w:jc w:val="both"/>
        <w:rPr>
          <w:sz w:val="28"/>
          <w:szCs w:val="28"/>
        </w:rPr>
      </w:pPr>
      <w:r w:rsidRPr="00A9091C">
        <w:rPr>
          <w:sz w:val="28"/>
          <w:szCs w:val="28"/>
        </w:rPr>
        <w:t>7. Количество административных расследований – 0.</w:t>
      </w:r>
    </w:p>
    <w:p w:rsidR="00A9091C" w:rsidRPr="00A9091C" w:rsidRDefault="00A9091C" w:rsidP="00A9091C">
      <w:pPr>
        <w:ind w:firstLine="709"/>
        <w:jc w:val="both"/>
        <w:rPr>
          <w:sz w:val="28"/>
          <w:szCs w:val="28"/>
        </w:rPr>
      </w:pPr>
      <w:r w:rsidRPr="00A9091C">
        <w:rPr>
          <w:sz w:val="28"/>
          <w:szCs w:val="28"/>
        </w:rPr>
        <w:t>8. Общее количество составленных протоколов – 0.</w:t>
      </w:r>
    </w:p>
    <w:p w:rsidR="00A9091C" w:rsidRPr="00A9091C" w:rsidRDefault="00A9091C" w:rsidP="00A9091C">
      <w:pPr>
        <w:ind w:firstLine="709"/>
        <w:jc w:val="both"/>
        <w:rPr>
          <w:sz w:val="28"/>
          <w:szCs w:val="28"/>
        </w:rPr>
      </w:pPr>
      <w:r w:rsidRPr="00A9091C">
        <w:rPr>
          <w:sz w:val="28"/>
          <w:szCs w:val="28"/>
        </w:rPr>
        <w:t xml:space="preserve">9. Наложенная сумма штрафов – 0 руб. </w:t>
      </w:r>
    </w:p>
    <w:p w:rsidR="00A9091C" w:rsidRPr="00A9091C" w:rsidRDefault="00A9091C" w:rsidP="00A9091C">
      <w:pPr>
        <w:ind w:firstLine="567"/>
        <w:jc w:val="both"/>
        <w:rPr>
          <w:sz w:val="28"/>
          <w:szCs w:val="28"/>
        </w:rPr>
      </w:pPr>
      <w:r w:rsidRPr="00A9091C">
        <w:rPr>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9091C" w:rsidRPr="00A9091C" w:rsidRDefault="00A9091C" w:rsidP="00A9091C">
      <w:pPr>
        <w:ind w:firstLine="709"/>
        <w:jc w:val="both"/>
        <w:rPr>
          <w:bCs/>
          <w:sz w:val="28"/>
          <w:szCs w:val="28"/>
        </w:rPr>
      </w:pPr>
      <w:r w:rsidRPr="00A9091C">
        <w:rPr>
          <w:bCs/>
          <w:sz w:val="28"/>
          <w:szCs w:val="28"/>
        </w:rPr>
        <w:t>Эксперты и экспертные организации к проведению мероприятий по контролю не привлекались, финансирование за счет средств местного бюджета не предусматривалось.</w:t>
      </w:r>
    </w:p>
    <w:p w:rsidR="00A9091C" w:rsidRPr="00A9091C" w:rsidRDefault="00A9091C" w:rsidP="00A9091C">
      <w:pPr>
        <w:ind w:firstLine="709"/>
        <w:jc w:val="both"/>
        <w:rPr>
          <w:bCs/>
          <w:sz w:val="28"/>
          <w:szCs w:val="28"/>
        </w:rPr>
      </w:pPr>
      <w:r w:rsidRPr="00A9091C">
        <w:rPr>
          <w:bCs/>
          <w:sz w:val="28"/>
          <w:szCs w:val="28"/>
        </w:rPr>
        <w:t>Случа</w:t>
      </w:r>
      <w:r>
        <w:rPr>
          <w:bCs/>
          <w:sz w:val="28"/>
          <w:szCs w:val="28"/>
        </w:rPr>
        <w:t>ев</w:t>
      </w:r>
      <w:r w:rsidRPr="00A9091C">
        <w:rPr>
          <w:bCs/>
          <w:sz w:val="28"/>
          <w:szCs w:val="28"/>
        </w:rPr>
        <w:t xml:space="preserve">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bCs/>
          <w:sz w:val="28"/>
          <w:szCs w:val="28"/>
        </w:rPr>
        <w:t>ев</w:t>
      </w:r>
      <w:r w:rsidRPr="00A9091C">
        <w:rPr>
          <w:bCs/>
          <w:sz w:val="28"/>
          <w:szCs w:val="28"/>
        </w:rPr>
        <w:t xml:space="preserve"> возникновения чрезвычайных ситуаций природного и техногенного характера не </w:t>
      </w:r>
      <w:r>
        <w:rPr>
          <w:bCs/>
          <w:sz w:val="28"/>
          <w:szCs w:val="28"/>
        </w:rPr>
        <w:t>зафиксировано</w:t>
      </w:r>
      <w:r w:rsidRPr="00A9091C">
        <w:rPr>
          <w:bCs/>
          <w:sz w:val="28"/>
          <w:szCs w:val="28"/>
        </w:rPr>
        <w:t>.</w:t>
      </w:r>
    </w:p>
    <w:p w:rsidR="00A9091C" w:rsidRPr="00A9091C" w:rsidRDefault="00A9091C" w:rsidP="00A9091C">
      <w:pPr>
        <w:ind w:firstLine="709"/>
        <w:jc w:val="both"/>
        <w:rPr>
          <w:sz w:val="28"/>
          <w:szCs w:val="28"/>
        </w:rPr>
      </w:pPr>
      <w:r w:rsidRPr="00A9091C">
        <w:rPr>
          <w:sz w:val="28"/>
          <w:szCs w:val="28"/>
        </w:rPr>
        <w:t>Риск-ориентированный подход при организации и осуществлении муниципального контроля не применялся.</w:t>
      </w:r>
    </w:p>
    <w:p w:rsidR="00A9091C" w:rsidRPr="00A9091C" w:rsidRDefault="00A9091C" w:rsidP="00A9091C">
      <w:pPr>
        <w:ind w:firstLine="709"/>
        <w:jc w:val="both"/>
        <w:rPr>
          <w:sz w:val="28"/>
          <w:szCs w:val="28"/>
        </w:rPr>
      </w:pPr>
    </w:p>
    <w:p w:rsidR="00A9091C" w:rsidRPr="00A9091C" w:rsidRDefault="00A9091C" w:rsidP="00A9091C">
      <w:pPr>
        <w:ind w:firstLine="709"/>
        <w:jc w:val="both"/>
        <w:rPr>
          <w:sz w:val="28"/>
          <w:szCs w:val="28"/>
        </w:rPr>
      </w:pPr>
      <w:r w:rsidRPr="00A9091C">
        <w:rPr>
          <w:sz w:val="28"/>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sz w:val="28"/>
          <w:szCs w:val="28"/>
        </w:rPr>
        <w:t xml:space="preserve"> не проводились.</w:t>
      </w:r>
    </w:p>
    <w:p w:rsidR="00A9091C" w:rsidRPr="00A9091C" w:rsidRDefault="00A9091C" w:rsidP="00A9091C">
      <w:pPr>
        <w:ind w:firstLine="709"/>
        <w:jc w:val="both"/>
        <w:rPr>
          <w:sz w:val="28"/>
          <w:szCs w:val="28"/>
        </w:rPr>
      </w:pPr>
      <w:r w:rsidRPr="00A9091C">
        <w:rPr>
          <w:sz w:val="28"/>
          <w:szCs w:val="28"/>
        </w:rPr>
        <w:t>Предостережения о недопустимости наруш</w:t>
      </w:r>
      <w:r>
        <w:rPr>
          <w:sz w:val="28"/>
          <w:szCs w:val="28"/>
        </w:rPr>
        <w:t xml:space="preserve">ения обязательных требований в </w:t>
      </w:r>
      <w:r w:rsidRPr="00A9091C">
        <w:rPr>
          <w:sz w:val="28"/>
          <w:szCs w:val="28"/>
        </w:rPr>
        <w:t>2019 г. не выдавались.</w:t>
      </w:r>
    </w:p>
    <w:p w:rsidR="00A9091C" w:rsidRPr="00A9091C" w:rsidRDefault="00A9091C" w:rsidP="00A9091C">
      <w:pPr>
        <w:ind w:firstLine="709"/>
        <w:jc w:val="both"/>
        <w:rPr>
          <w:sz w:val="28"/>
          <w:szCs w:val="28"/>
        </w:rPr>
      </w:pPr>
      <w:r w:rsidRPr="00A9091C">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течени</w:t>
      </w:r>
      <w:r w:rsidR="00BA5F00" w:rsidRPr="00A9091C">
        <w:rPr>
          <w:sz w:val="28"/>
          <w:szCs w:val="28"/>
        </w:rPr>
        <w:t>е</w:t>
      </w:r>
      <w:r w:rsidRPr="00A9091C">
        <w:rPr>
          <w:sz w:val="28"/>
          <w:szCs w:val="28"/>
        </w:rPr>
        <w:t xml:space="preserve"> 2019 г. не проводились.</w:t>
      </w:r>
    </w:p>
    <w:p w:rsidR="00A9091C" w:rsidRPr="00A9091C" w:rsidRDefault="00A9091C" w:rsidP="00A9091C">
      <w:pPr>
        <w:ind w:firstLine="709"/>
        <w:jc w:val="both"/>
        <w:rPr>
          <w:sz w:val="28"/>
          <w:szCs w:val="28"/>
        </w:rPr>
      </w:pPr>
      <w:r w:rsidRPr="00A9091C">
        <w:rPr>
          <w:sz w:val="28"/>
          <w:szCs w:val="28"/>
        </w:rPr>
        <w:lastRenderedPageBreak/>
        <w:t>Сведения о количестве проведенных в отчетном периоде проверок в отношении субъектов малого предпринимательства:</w:t>
      </w:r>
    </w:p>
    <w:p w:rsidR="00A9091C" w:rsidRPr="00A9091C" w:rsidRDefault="00A9091C" w:rsidP="00A9091C">
      <w:pPr>
        <w:ind w:firstLine="709"/>
        <w:jc w:val="both"/>
        <w:rPr>
          <w:sz w:val="28"/>
          <w:szCs w:val="28"/>
        </w:rPr>
      </w:pPr>
      <w:r w:rsidRPr="00A9091C">
        <w:rPr>
          <w:sz w:val="28"/>
          <w:szCs w:val="28"/>
        </w:rPr>
        <w:t>Проверки (плановые/внеплановые) в отношении субъектов малого предпринимательства в течени</w:t>
      </w:r>
      <w:r w:rsidR="00BA5F00" w:rsidRPr="00A9091C">
        <w:rPr>
          <w:sz w:val="28"/>
          <w:szCs w:val="28"/>
        </w:rPr>
        <w:t>е</w:t>
      </w:r>
      <w:r w:rsidRPr="00A9091C">
        <w:rPr>
          <w:sz w:val="28"/>
          <w:szCs w:val="28"/>
        </w:rPr>
        <w:t xml:space="preserve"> 2019 г. не проводились.</w:t>
      </w:r>
    </w:p>
    <w:p w:rsidR="00A9091C" w:rsidRPr="00A9091C" w:rsidRDefault="00A9091C" w:rsidP="00A9091C">
      <w:pPr>
        <w:ind w:firstLine="708"/>
        <w:jc w:val="both"/>
        <w:rPr>
          <w:rFonts w:ascii="Calibri" w:eastAsia="Calibri" w:hAnsi="Calibri"/>
          <w:sz w:val="32"/>
          <w:szCs w:val="32"/>
          <w:lang w:eastAsia="en-US"/>
        </w:rPr>
      </w:pPr>
    </w:p>
    <w:p w:rsidR="00E627B1" w:rsidRDefault="00E627B1" w:rsidP="00E627B1">
      <w:pPr>
        <w:pBdr>
          <w:top w:val="single" w:sz="4" w:space="1" w:color="auto"/>
          <w:left w:val="single" w:sz="4" w:space="4" w:color="auto"/>
          <w:bottom w:val="single" w:sz="4" w:space="1" w:color="auto"/>
          <w:right w:val="single" w:sz="4" w:space="4" w:color="auto"/>
        </w:pBdr>
        <w:jc w:val="center"/>
        <w:rPr>
          <w:sz w:val="32"/>
          <w:szCs w:val="32"/>
        </w:rPr>
      </w:pPr>
    </w:p>
    <w:p w:rsidR="00E627B1" w:rsidRPr="00F828AB" w:rsidRDefault="00E627B1" w:rsidP="00E627B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627B1" w:rsidRPr="00F828AB" w:rsidRDefault="00E627B1" w:rsidP="00E627B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E627B1" w:rsidRPr="00886888" w:rsidRDefault="00E627B1" w:rsidP="00E627B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627B1" w:rsidRPr="004C0441" w:rsidRDefault="00E627B1" w:rsidP="004D612F">
      <w:pPr>
        <w:spacing w:after="300"/>
        <w:jc w:val="both"/>
        <w:rPr>
          <w:sz w:val="28"/>
          <w:szCs w:val="28"/>
          <w:shd w:val="clear" w:color="auto" w:fill="F5F5F5"/>
        </w:rPr>
      </w:pPr>
    </w:p>
    <w:p w:rsidR="004D612F" w:rsidRPr="004C0441" w:rsidRDefault="004D612F" w:rsidP="004D612F">
      <w:pPr>
        <w:spacing w:after="300"/>
        <w:jc w:val="both"/>
        <w:rPr>
          <w:sz w:val="28"/>
          <w:szCs w:val="28"/>
          <w:shd w:val="clear" w:color="auto" w:fill="F5F5F5"/>
        </w:rPr>
      </w:pPr>
      <w:r w:rsidRPr="004C0441">
        <w:rPr>
          <w:sz w:val="28"/>
          <w:szCs w:val="28"/>
          <w:shd w:val="clear" w:color="auto" w:fill="F5F5F5"/>
        </w:rPr>
        <w:t>Сведения о принятых мерах реагирования по фактам выявленных наруше</w:t>
      </w:r>
      <w:r w:rsidR="00B3268B" w:rsidRPr="004C0441">
        <w:rPr>
          <w:sz w:val="28"/>
          <w:szCs w:val="28"/>
          <w:shd w:val="clear" w:color="auto" w:fill="F5F5F5"/>
        </w:rPr>
        <w:t>ний, представлены в таблице 3</w:t>
      </w:r>
    </w:p>
    <w:p w:rsidR="004D612F" w:rsidRPr="004C0441" w:rsidRDefault="00B3268B" w:rsidP="004D612F">
      <w:pPr>
        <w:spacing w:after="300"/>
        <w:jc w:val="both"/>
        <w:rPr>
          <w:sz w:val="22"/>
          <w:szCs w:val="22"/>
          <w:shd w:val="clear" w:color="auto" w:fill="F5F5F5"/>
          <w:lang w:val="en-US"/>
        </w:rPr>
      </w:pPr>
      <w:r w:rsidRPr="004C0441">
        <w:rPr>
          <w:sz w:val="22"/>
          <w:szCs w:val="22"/>
          <w:shd w:val="clear" w:color="auto" w:fill="F5F5F5"/>
        </w:rPr>
        <w:t>Таблица 3</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4"/>
        <w:gridCol w:w="1275"/>
        <w:gridCol w:w="1192"/>
        <w:gridCol w:w="1160"/>
        <w:gridCol w:w="1307"/>
      </w:tblGrid>
      <w:tr w:rsidR="004D612F" w:rsidRPr="004C0441" w:rsidTr="00342733">
        <w:tc>
          <w:tcPr>
            <w:tcW w:w="2500" w:type="pct"/>
          </w:tcPr>
          <w:p w:rsidR="004D612F" w:rsidRPr="004C0441" w:rsidRDefault="004D612F" w:rsidP="004D612F">
            <w:pPr>
              <w:spacing w:after="300"/>
              <w:jc w:val="both"/>
              <w:rPr>
                <w:b/>
                <w:sz w:val="20"/>
                <w:szCs w:val="20"/>
                <w:shd w:val="clear" w:color="auto" w:fill="F5F5F5"/>
              </w:rPr>
            </w:pPr>
            <w:r w:rsidRPr="004C0441">
              <w:rPr>
                <w:b/>
                <w:sz w:val="20"/>
                <w:szCs w:val="20"/>
                <w:shd w:val="clear" w:color="auto" w:fill="F5F5F5"/>
              </w:rPr>
              <w:t>Наименование показателей</w:t>
            </w:r>
          </w:p>
        </w:tc>
        <w:tc>
          <w:tcPr>
            <w:tcW w:w="646"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w:t>
            </w:r>
            <w:r w:rsidRPr="004C0441">
              <w:rPr>
                <w:b/>
                <w:sz w:val="20"/>
                <w:szCs w:val="20"/>
                <w:shd w:val="clear" w:color="auto" w:fill="F5F5F5"/>
              </w:rPr>
              <w:t xml:space="preserve"> полугодие 2018 г.</w:t>
            </w:r>
          </w:p>
        </w:tc>
        <w:tc>
          <w:tcPr>
            <w:tcW w:w="604"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II</w:t>
            </w:r>
            <w:r w:rsidRPr="004C0441">
              <w:rPr>
                <w:b/>
                <w:sz w:val="20"/>
                <w:szCs w:val="20"/>
                <w:shd w:val="clear" w:color="auto" w:fill="F5F5F5"/>
              </w:rPr>
              <w:t xml:space="preserve"> полугодие 2018 г.</w:t>
            </w:r>
          </w:p>
        </w:tc>
        <w:tc>
          <w:tcPr>
            <w:tcW w:w="588" w:type="pct"/>
          </w:tcPr>
          <w:p w:rsidR="004D612F" w:rsidRPr="004C0441" w:rsidRDefault="004D612F" w:rsidP="00342733">
            <w:pPr>
              <w:spacing w:after="300"/>
              <w:jc w:val="center"/>
              <w:rPr>
                <w:b/>
                <w:sz w:val="20"/>
                <w:szCs w:val="20"/>
                <w:shd w:val="clear" w:color="auto" w:fill="F5F5F5"/>
              </w:rPr>
            </w:pPr>
            <w:r w:rsidRPr="004C0441">
              <w:rPr>
                <w:b/>
                <w:sz w:val="20"/>
                <w:szCs w:val="20"/>
                <w:shd w:val="clear" w:color="auto" w:fill="F5F5F5"/>
                <w:lang w:val="en-US"/>
              </w:rPr>
              <w:t>I</w:t>
            </w:r>
            <w:r w:rsidRPr="004C0441">
              <w:rPr>
                <w:b/>
                <w:sz w:val="20"/>
                <w:szCs w:val="20"/>
                <w:shd w:val="clear" w:color="auto" w:fill="F5F5F5"/>
              </w:rPr>
              <w:t xml:space="preserve"> полугодие 2019 г.</w:t>
            </w:r>
          </w:p>
        </w:tc>
        <w:tc>
          <w:tcPr>
            <w:tcW w:w="662" w:type="pct"/>
          </w:tcPr>
          <w:p w:rsidR="004D612F" w:rsidRPr="004C0441" w:rsidRDefault="004D612F" w:rsidP="00342733">
            <w:pPr>
              <w:spacing w:after="300"/>
              <w:jc w:val="center"/>
              <w:rPr>
                <w:b/>
                <w:sz w:val="20"/>
                <w:szCs w:val="20"/>
                <w:shd w:val="clear" w:color="auto" w:fill="F5F5F5"/>
              </w:rPr>
            </w:pPr>
            <w:r w:rsidRPr="004C0441">
              <w:rPr>
                <w:b/>
                <w:sz w:val="20"/>
                <w:szCs w:val="20"/>
                <w:shd w:val="clear" w:color="auto" w:fill="F5F5F5"/>
                <w:lang w:val="en-US"/>
              </w:rPr>
              <w:t>II</w:t>
            </w:r>
            <w:r w:rsidRPr="004C0441">
              <w:rPr>
                <w:b/>
                <w:sz w:val="20"/>
                <w:szCs w:val="20"/>
                <w:shd w:val="clear" w:color="auto" w:fill="F5F5F5"/>
              </w:rPr>
              <w:t xml:space="preserve"> полугодие 2019 г.</w:t>
            </w:r>
          </w:p>
        </w:tc>
      </w:tr>
      <w:tr w:rsidR="004D612F" w:rsidRPr="004C0441" w:rsidTr="00342733">
        <w:trPr>
          <w:trHeight w:val="257"/>
        </w:trPr>
        <w:tc>
          <w:tcPr>
            <w:tcW w:w="2500" w:type="pct"/>
          </w:tcPr>
          <w:p w:rsidR="004D612F" w:rsidRPr="004C0441" w:rsidRDefault="004D612F" w:rsidP="004D612F">
            <w:pPr>
              <w:spacing w:after="300"/>
              <w:jc w:val="center"/>
              <w:rPr>
                <w:sz w:val="20"/>
                <w:szCs w:val="20"/>
                <w:shd w:val="clear" w:color="auto" w:fill="F5F5F5"/>
              </w:rPr>
            </w:pPr>
            <w:r w:rsidRPr="004C0441">
              <w:rPr>
                <w:sz w:val="20"/>
                <w:szCs w:val="20"/>
                <w:shd w:val="clear" w:color="auto" w:fill="F5F5F5"/>
              </w:rPr>
              <w:t>А</w:t>
            </w:r>
          </w:p>
        </w:tc>
        <w:tc>
          <w:tcPr>
            <w:tcW w:w="646"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2</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1</w:t>
            </w:r>
          </w:p>
        </w:tc>
        <w:tc>
          <w:tcPr>
            <w:tcW w:w="662"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2</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Общее количество проверок, по итогам, проведения которых выявлены правонарушения</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1</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Выявлено правонарушений, в том числе:</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нарушение обязательных требований законодательства</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невыполнение предписаний органов государственного контроля (надзора)</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1</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Общее количество проверок, по итогам которых по фактам выявленных нарушений наложены административные наказания</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Общее количество административных наказаний, наложенных по итогам проверок, в том числе по видам наказаний:</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lastRenderedPageBreak/>
              <w:t>административный штраф на должностное лицо</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1</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административный штраф на индивидуального предпринимателя</w:t>
            </w:r>
          </w:p>
        </w:tc>
        <w:tc>
          <w:tcPr>
            <w:tcW w:w="646"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r>
      <w:tr w:rsidR="004D612F" w:rsidRPr="004C0441" w:rsidTr="00342733">
        <w:tc>
          <w:tcPr>
            <w:tcW w:w="250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административный штраф на юридическое лицо</w:t>
            </w:r>
          </w:p>
        </w:tc>
        <w:tc>
          <w:tcPr>
            <w:tcW w:w="646" w:type="pct"/>
          </w:tcPr>
          <w:p w:rsidR="004D612F" w:rsidRPr="004C0441" w:rsidRDefault="002B5CEE" w:rsidP="00342733">
            <w:pPr>
              <w:spacing w:after="300"/>
              <w:jc w:val="center"/>
              <w:rPr>
                <w:sz w:val="20"/>
                <w:szCs w:val="20"/>
                <w:shd w:val="clear" w:color="auto" w:fill="F5F5F5"/>
              </w:rPr>
            </w:pPr>
            <w:r w:rsidRPr="004C0441">
              <w:rPr>
                <w:sz w:val="20"/>
                <w:szCs w:val="20"/>
                <w:shd w:val="clear" w:color="auto" w:fill="F5F5F5"/>
              </w:rPr>
              <w:t>0</w:t>
            </w:r>
          </w:p>
        </w:tc>
        <w:tc>
          <w:tcPr>
            <w:tcW w:w="604"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588"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c>
          <w:tcPr>
            <w:tcW w:w="662" w:type="pct"/>
          </w:tcPr>
          <w:p w:rsidR="004D612F" w:rsidRPr="004C0441" w:rsidRDefault="004D612F" w:rsidP="00342733">
            <w:pPr>
              <w:spacing w:after="300"/>
              <w:jc w:val="center"/>
              <w:rPr>
                <w:sz w:val="20"/>
                <w:szCs w:val="20"/>
                <w:shd w:val="clear" w:color="auto" w:fill="F5F5F5"/>
              </w:rPr>
            </w:pPr>
            <w:r w:rsidRPr="004C0441">
              <w:rPr>
                <w:sz w:val="20"/>
                <w:szCs w:val="20"/>
                <w:shd w:val="clear" w:color="auto" w:fill="F5F5F5"/>
              </w:rPr>
              <w:t>0</w:t>
            </w:r>
          </w:p>
        </w:tc>
      </w:tr>
    </w:tbl>
    <w:p w:rsidR="004D612F" w:rsidRPr="004C0441" w:rsidRDefault="004D612F" w:rsidP="004D612F">
      <w:pPr>
        <w:spacing w:after="300"/>
        <w:jc w:val="both"/>
        <w:rPr>
          <w:sz w:val="20"/>
          <w:szCs w:val="20"/>
          <w:shd w:val="clear" w:color="auto" w:fill="F5F5F5"/>
        </w:rPr>
      </w:pPr>
    </w:p>
    <w:p w:rsidR="004D612F" w:rsidRPr="004C0441" w:rsidRDefault="00B3268B" w:rsidP="004D612F">
      <w:pPr>
        <w:spacing w:after="300"/>
        <w:jc w:val="both"/>
        <w:rPr>
          <w:sz w:val="20"/>
          <w:szCs w:val="20"/>
          <w:shd w:val="clear" w:color="auto" w:fill="F5F5F5"/>
        </w:rPr>
      </w:pPr>
      <w:r w:rsidRPr="004C0441">
        <w:rPr>
          <w:sz w:val="20"/>
          <w:szCs w:val="20"/>
          <w:shd w:val="clear" w:color="auto" w:fill="F5F5F5"/>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1168"/>
        <w:gridCol w:w="1168"/>
        <w:gridCol w:w="1168"/>
        <w:gridCol w:w="1168"/>
      </w:tblGrid>
      <w:tr w:rsidR="004D612F" w:rsidRPr="004C0441" w:rsidTr="00D5678B">
        <w:tc>
          <w:tcPr>
            <w:tcW w:w="2560" w:type="pct"/>
          </w:tcPr>
          <w:p w:rsidR="00D5678B" w:rsidRPr="004C0441" w:rsidRDefault="00D5678B" w:rsidP="004D612F">
            <w:pPr>
              <w:spacing w:after="300"/>
              <w:jc w:val="both"/>
              <w:rPr>
                <w:sz w:val="20"/>
                <w:szCs w:val="20"/>
                <w:shd w:val="clear" w:color="auto" w:fill="F5F5F5"/>
              </w:rPr>
            </w:pPr>
          </w:p>
          <w:p w:rsidR="004D612F" w:rsidRPr="004C0441" w:rsidRDefault="004D612F" w:rsidP="004D612F">
            <w:pPr>
              <w:spacing w:after="300"/>
              <w:jc w:val="both"/>
              <w:rPr>
                <w:b/>
                <w:sz w:val="20"/>
                <w:szCs w:val="20"/>
                <w:shd w:val="clear" w:color="auto" w:fill="F5F5F5"/>
              </w:rPr>
            </w:pPr>
            <w:r w:rsidRPr="004C0441">
              <w:rPr>
                <w:b/>
                <w:sz w:val="20"/>
                <w:szCs w:val="20"/>
                <w:shd w:val="clear" w:color="auto" w:fill="F5F5F5"/>
              </w:rPr>
              <w:t>Наименование показателей</w:t>
            </w:r>
          </w:p>
        </w:tc>
        <w:tc>
          <w:tcPr>
            <w:tcW w:w="610"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w:t>
            </w:r>
            <w:r w:rsidR="002B5CEE" w:rsidRPr="004C0441">
              <w:rPr>
                <w:b/>
                <w:sz w:val="20"/>
                <w:szCs w:val="20"/>
                <w:shd w:val="clear" w:color="auto" w:fill="F5F5F5"/>
              </w:rPr>
              <w:t xml:space="preserve"> полугодие 2018</w:t>
            </w:r>
            <w:r w:rsidRPr="004C0441">
              <w:rPr>
                <w:b/>
                <w:sz w:val="20"/>
                <w:szCs w:val="20"/>
                <w:shd w:val="clear" w:color="auto" w:fill="F5F5F5"/>
              </w:rPr>
              <w:t xml:space="preserve"> г., тыс.</w:t>
            </w:r>
            <w:r w:rsidR="002B5CEE" w:rsidRPr="004C0441">
              <w:rPr>
                <w:b/>
                <w:sz w:val="20"/>
                <w:szCs w:val="20"/>
                <w:shd w:val="clear" w:color="auto" w:fill="F5F5F5"/>
              </w:rPr>
              <w:t xml:space="preserve"> </w:t>
            </w:r>
            <w:r w:rsidRPr="004C0441">
              <w:rPr>
                <w:b/>
                <w:sz w:val="20"/>
                <w:szCs w:val="20"/>
                <w:shd w:val="clear" w:color="auto" w:fill="F5F5F5"/>
              </w:rPr>
              <w:t>руб.</w:t>
            </w:r>
          </w:p>
        </w:tc>
        <w:tc>
          <w:tcPr>
            <w:tcW w:w="610"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II</w:t>
            </w:r>
            <w:r w:rsidRPr="004C0441">
              <w:rPr>
                <w:b/>
                <w:sz w:val="20"/>
                <w:szCs w:val="20"/>
                <w:shd w:val="clear" w:color="auto" w:fill="F5F5F5"/>
              </w:rPr>
              <w:t xml:space="preserve"> полугодие </w:t>
            </w:r>
            <w:r w:rsidR="002B5CEE" w:rsidRPr="004C0441">
              <w:rPr>
                <w:b/>
                <w:sz w:val="20"/>
                <w:szCs w:val="20"/>
                <w:shd w:val="clear" w:color="auto" w:fill="F5F5F5"/>
              </w:rPr>
              <w:t>2018</w:t>
            </w:r>
            <w:r w:rsidRPr="004C0441">
              <w:rPr>
                <w:b/>
                <w:sz w:val="20"/>
                <w:szCs w:val="20"/>
                <w:shd w:val="clear" w:color="auto" w:fill="F5F5F5"/>
              </w:rPr>
              <w:t xml:space="preserve"> г., тыс.</w:t>
            </w:r>
            <w:r w:rsidR="002B5CEE" w:rsidRPr="004C0441">
              <w:rPr>
                <w:b/>
                <w:sz w:val="20"/>
                <w:szCs w:val="20"/>
                <w:shd w:val="clear" w:color="auto" w:fill="F5F5F5"/>
              </w:rPr>
              <w:t xml:space="preserve"> </w:t>
            </w:r>
            <w:r w:rsidRPr="004C0441">
              <w:rPr>
                <w:b/>
                <w:sz w:val="20"/>
                <w:szCs w:val="20"/>
                <w:shd w:val="clear" w:color="auto" w:fill="F5F5F5"/>
              </w:rPr>
              <w:t>руб.</w:t>
            </w:r>
          </w:p>
        </w:tc>
        <w:tc>
          <w:tcPr>
            <w:tcW w:w="610"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w:t>
            </w:r>
            <w:r w:rsidR="002B5CEE" w:rsidRPr="004C0441">
              <w:rPr>
                <w:b/>
                <w:sz w:val="20"/>
                <w:szCs w:val="20"/>
                <w:shd w:val="clear" w:color="auto" w:fill="F5F5F5"/>
              </w:rPr>
              <w:t xml:space="preserve"> полугодие 2019 </w:t>
            </w:r>
            <w:r w:rsidRPr="004C0441">
              <w:rPr>
                <w:b/>
                <w:sz w:val="20"/>
                <w:szCs w:val="20"/>
                <w:shd w:val="clear" w:color="auto" w:fill="F5F5F5"/>
              </w:rPr>
              <w:t>г., тыс.</w:t>
            </w:r>
            <w:r w:rsidR="002B5CEE" w:rsidRPr="004C0441">
              <w:rPr>
                <w:b/>
                <w:sz w:val="20"/>
                <w:szCs w:val="20"/>
                <w:shd w:val="clear" w:color="auto" w:fill="F5F5F5"/>
              </w:rPr>
              <w:t xml:space="preserve"> </w:t>
            </w:r>
            <w:r w:rsidRPr="004C0441">
              <w:rPr>
                <w:b/>
                <w:sz w:val="20"/>
                <w:szCs w:val="20"/>
                <w:shd w:val="clear" w:color="auto" w:fill="F5F5F5"/>
              </w:rPr>
              <w:t>руб.</w:t>
            </w:r>
          </w:p>
        </w:tc>
        <w:tc>
          <w:tcPr>
            <w:tcW w:w="610" w:type="pct"/>
          </w:tcPr>
          <w:p w:rsidR="004D612F" w:rsidRPr="004C0441" w:rsidRDefault="004D612F" w:rsidP="002B5CEE">
            <w:pPr>
              <w:spacing w:after="300"/>
              <w:jc w:val="center"/>
              <w:rPr>
                <w:b/>
                <w:sz w:val="20"/>
                <w:szCs w:val="20"/>
                <w:shd w:val="clear" w:color="auto" w:fill="F5F5F5"/>
              </w:rPr>
            </w:pPr>
            <w:r w:rsidRPr="004C0441">
              <w:rPr>
                <w:b/>
                <w:sz w:val="20"/>
                <w:szCs w:val="20"/>
                <w:shd w:val="clear" w:color="auto" w:fill="F5F5F5"/>
                <w:lang w:val="en-US"/>
              </w:rPr>
              <w:t>II</w:t>
            </w:r>
            <w:r w:rsidR="002B5CEE" w:rsidRPr="004C0441">
              <w:rPr>
                <w:b/>
                <w:sz w:val="20"/>
                <w:szCs w:val="20"/>
                <w:shd w:val="clear" w:color="auto" w:fill="F5F5F5"/>
              </w:rPr>
              <w:t xml:space="preserve"> полугодие 2019 </w:t>
            </w:r>
            <w:r w:rsidRPr="004C0441">
              <w:rPr>
                <w:b/>
                <w:sz w:val="20"/>
                <w:szCs w:val="20"/>
                <w:shd w:val="clear" w:color="auto" w:fill="F5F5F5"/>
              </w:rPr>
              <w:t>г., тыс.</w:t>
            </w:r>
            <w:r w:rsidR="002B5CEE" w:rsidRPr="004C0441">
              <w:rPr>
                <w:b/>
                <w:sz w:val="20"/>
                <w:szCs w:val="20"/>
                <w:shd w:val="clear" w:color="auto" w:fill="F5F5F5"/>
              </w:rPr>
              <w:t xml:space="preserve"> </w:t>
            </w:r>
            <w:r w:rsidRPr="004C0441">
              <w:rPr>
                <w:b/>
                <w:sz w:val="20"/>
                <w:szCs w:val="20"/>
                <w:shd w:val="clear" w:color="auto" w:fill="F5F5F5"/>
              </w:rPr>
              <w:t>руб.</w:t>
            </w:r>
          </w:p>
        </w:tc>
      </w:tr>
      <w:tr w:rsidR="004D612F" w:rsidRPr="004C0441" w:rsidTr="00D5678B">
        <w:tc>
          <w:tcPr>
            <w:tcW w:w="2560" w:type="pct"/>
          </w:tcPr>
          <w:p w:rsidR="004D612F" w:rsidRPr="004C0441" w:rsidRDefault="004D612F" w:rsidP="002B5CEE">
            <w:pPr>
              <w:spacing w:after="300"/>
              <w:jc w:val="center"/>
              <w:rPr>
                <w:sz w:val="20"/>
                <w:szCs w:val="20"/>
                <w:shd w:val="clear" w:color="auto" w:fill="F5F5F5"/>
              </w:rPr>
            </w:pPr>
            <w:r w:rsidRPr="004C0441">
              <w:rPr>
                <w:sz w:val="20"/>
                <w:szCs w:val="20"/>
                <w:shd w:val="clear" w:color="auto" w:fill="F5F5F5"/>
              </w:rPr>
              <w:t>А</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1</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2</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1</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2</w:t>
            </w:r>
          </w:p>
        </w:tc>
      </w:tr>
      <w:tr w:rsidR="004D612F" w:rsidRPr="004C0441" w:rsidTr="00D5678B">
        <w:tc>
          <w:tcPr>
            <w:tcW w:w="256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Общая сумма наложенных административных штрафов, в том числе:</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1</w:t>
            </w:r>
          </w:p>
        </w:tc>
      </w:tr>
      <w:tr w:rsidR="004D612F" w:rsidRPr="004C0441" w:rsidTr="00D5678B">
        <w:tc>
          <w:tcPr>
            <w:tcW w:w="256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на должностное лицо</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1</w:t>
            </w:r>
          </w:p>
        </w:tc>
      </w:tr>
      <w:tr w:rsidR="004D612F" w:rsidRPr="004C0441" w:rsidTr="00D5678B">
        <w:tc>
          <w:tcPr>
            <w:tcW w:w="256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на индивидуального предпринимателя</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r>
      <w:tr w:rsidR="004D612F" w:rsidRPr="004C0441" w:rsidTr="00D5678B">
        <w:tc>
          <w:tcPr>
            <w:tcW w:w="256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на юридическое лицо</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r>
      <w:tr w:rsidR="004D612F" w:rsidRPr="004C0441" w:rsidTr="00D5678B">
        <w:tc>
          <w:tcPr>
            <w:tcW w:w="2560" w:type="pct"/>
          </w:tcPr>
          <w:p w:rsidR="004D612F" w:rsidRPr="004C0441" w:rsidRDefault="004D612F" w:rsidP="004D612F">
            <w:pPr>
              <w:spacing w:after="300"/>
              <w:jc w:val="both"/>
              <w:rPr>
                <w:sz w:val="20"/>
                <w:szCs w:val="20"/>
                <w:shd w:val="clear" w:color="auto" w:fill="F5F5F5"/>
              </w:rPr>
            </w:pPr>
            <w:r w:rsidRPr="004C0441">
              <w:rPr>
                <w:sz w:val="20"/>
                <w:szCs w:val="20"/>
                <w:shd w:val="clear" w:color="auto" w:fill="F5F5F5"/>
              </w:rPr>
              <w:t>Общая сумма уплаченных (взысканных) административных штрафов</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4D612F" w:rsidP="00841E78">
            <w:pPr>
              <w:spacing w:after="300"/>
              <w:jc w:val="center"/>
              <w:rPr>
                <w:sz w:val="20"/>
                <w:szCs w:val="20"/>
                <w:shd w:val="clear" w:color="auto" w:fill="F5F5F5"/>
              </w:rPr>
            </w:pPr>
            <w:r w:rsidRPr="004C0441">
              <w:rPr>
                <w:sz w:val="20"/>
                <w:szCs w:val="20"/>
                <w:shd w:val="clear" w:color="auto" w:fill="F5F5F5"/>
              </w:rPr>
              <w:t>0</w:t>
            </w:r>
          </w:p>
        </w:tc>
        <w:tc>
          <w:tcPr>
            <w:tcW w:w="610" w:type="pct"/>
          </w:tcPr>
          <w:p w:rsidR="004D612F" w:rsidRPr="004C0441" w:rsidRDefault="002B5CEE" w:rsidP="00841E78">
            <w:pPr>
              <w:spacing w:after="300"/>
              <w:jc w:val="center"/>
              <w:rPr>
                <w:sz w:val="20"/>
                <w:szCs w:val="20"/>
                <w:shd w:val="clear" w:color="auto" w:fill="F5F5F5"/>
              </w:rPr>
            </w:pPr>
            <w:r w:rsidRPr="004C0441">
              <w:rPr>
                <w:sz w:val="20"/>
                <w:szCs w:val="20"/>
                <w:shd w:val="clear" w:color="auto" w:fill="F5F5F5"/>
              </w:rPr>
              <w:t>1</w:t>
            </w:r>
          </w:p>
        </w:tc>
      </w:tr>
    </w:tbl>
    <w:p w:rsidR="00F50B99" w:rsidRPr="004C0441" w:rsidRDefault="00F50B99" w:rsidP="004D612F">
      <w:pPr>
        <w:spacing w:after="300"/>
        <w:jc w:val="both"/>
        <w:rPr>
          <w:sz w:val="28"/>
          <w:szCs w:val="28"/>
          <w:shd w:val="clear" w:color="auto" w:fill="F5F5F5"/>
        </w:rPr>
      </w:pPr>
      <w:r w:rsidRPr="004C0441">
        <w:rPr>
          <w:sz w:val="28"/>
          <w:szCs w:val="28"/>
          <w:shd w:val="clear" w:color="auto" w:fill="F5F5F5"/>
        </w:rPr>
        <w:t xml:space="preserve">       </w:t>
      </w:r>
      <w:r w:rsidR="004D612F" w:rsidRPr="004C0441">
        <w:rPr>
          <w:sz w:val="28"/>
          <w:szCs w:val="28"/>
          <w:shd w:val="clear" w:color="auto" w:fill="F5F5F5"/>
        </w:rPr>
        <w:t>Сведения о способах проведения и масштабах методической работы с юридическими лицами и индивидуальными предпринимателями, в отношении которых п</w:t>
      </w:r>
      <w:r w:rsidR="00B86A1C" w:rsidRPr="004C0441">
        <w:rPr>
          <w:sz w:val="28"/>
          <w:szCs w:val="28"/>
          <w:shd w:val="clear" w:color="auto" w:fill="F5F5F5"/>
        </w:rPr>
        <w:t>роводятся проверки, направленные</w:t>
      </w:r>
      <w:r w:rsidRPr="004C0441">
        <w:rPr>
          <w:sz w:val="28"/>
          <w:szCs w:val="28"/>
          <w:shd w:val="clear" w:color="auto" w:fill="F5F5F5"/>
        </w:rPr>
        <w:t xml:space="preserve"> на предотвращение нарушений с их </w:t>
      </w:r>
      <w:r w:rsidR="004D612F" w:rsidRPr="004C0441">
        <w:rPr>
          <w:sz w:val="28"/>
          <w:szCs w:val="28"/>
          <w:shd w:val="clear" w:color="auto" w:fill="F5F5F5"/>
        </w:rPr>
        <w:t>стороны:</w:t>
      </w:r>
      <w:r w:rsidRPr="004C0441">
        <w:rPr>
          <w:sz w:val="28"/>
          <w:szCs w:val="28"/>
          <w:shd w:val="clear" w:color="auto" w:fill="F5F5F5"/>
        </w:rPr>
        <w:t xml:space="preserve">  </w:t>
      </w:r>
    </w:p>
    <w:p w:rsidR="004D612F" w:rsidRPr="004C0441" w:rsidRDefault="00F50B99" w:rsidP="004D612F">
      <w:pPr>
        <w:spacing w:after="300"/>
        <w:jc w:val="both"/>
        <w:rPr>
          <w:sz w:val="28"/>
          <w:szCs w:val="28"/>
          <w:shd w:val="clear" w:color="auto" w:fill="F5F5F5"/>
        </w:rPr>
      </w:pPr>
      <w:r w:rsidRPr="004C0441">
        <w:rPr>
          <w:sz w:val="28"/>
          <w:szCs w:val="28"/>
          <w:shd w:val="clear" w:color="auto" w:fill="F5F5F5"/>
        </w:rPr>
        <w:t xml:space="preserve">        За 2019 г. осуществлялось </w:t>
      </w:r>
      <w:r w:rsidR="004D612F" w:rsidRPr="004C0441">
        <w:rPr>
          <w:sz w:val="28"/>
          <w:szCs w:val="28"/>
          <w:shd w:val="clear" w:color="auto" w:fill="F5F5F5"/>
        </w:rPr>
        <w:t>консультирование юридических лиц и индивидуальных предпринимателей в режиме рабочего времени, информация ра</w:t>
      </w:r>
      <w:r w:rsidR="00841E78" w:rsidRPr="004C0441">
        <w:rPr>
          <w:sz w:val="28"/>
          <w:szCs w:val="28"/>
          <w:shd w:val="clear" w:color="auto" w:fill="F5F5F5"/>
        </w:rPr>
        <w:t>змещалась в районной газете «Степь</w:t>
      </w:r>
      <w:r w:rsidR="004D612F" w:rsidRPr="004C0441">
        <w:rPr>
          <w:sz w:val="28"/>
          <w:szCs w:val="28"/>
          <w:shd w:val="clear" w:color="auto" w:fill="F5F5F5"/>
        </w:rPr>
        <w:t>» и на официальном сайте муниц</w:t>
      </w:r>
      <w:r w:rsidR="00841E78" w:rsidRPr="004C0441">
        <w:rPr>
          <w:sz w:val="28"/>
          <w:szCs w:val="28"/>
          <w:shd w:val="clear" w:color="auto" w:fill="F5F5F5"/>
        </w:rPr>
        <w:t>ипального района Пестравский</w:t>
      </w:r>
      <w:r w:rsidR="004D612F" w:rsidRPr="004C0441">
        <w:rPr>
          <w:sz w:val="28"/>
          <w:szCs w:val="28"/>
          <w:shd w:val="clear" w:color="auto" w:fill="F5F5F5"/>
        </w:rPr>
        <w:t>. Проводилось совещание по вопросу соблюдения обязательных требований законодательства РФ в сфере охраны окружающей среды.</w:t>
      </w:r>
    </w:p>
    <w:p w:rsidR="004C0441" w:rsidRDefault="00841E78" w:rsidP="00EA7B77">
      <w:pPr>
        <w:spacing w:after="300"/>
        <w:jc w:val="both"/>
        <w:rPr>
          <w:sz w:val="28"/>
          <w:szCs w:val="28"/>
          <w:shd w:val="clear" w:color="auto" w:fill="F5F5F5"/>
        </w:rPr>
      </w:pPr>
      <w:r w:rsidRPr="004C0441">
        <w:rPr>
          <w:sz w:val="28"/>
          <w:szCs w:val="28"/>
          <w:shd w:val="clear" w:color="auto" w:fill="F5F5F5"/>
        </w:rPr>
        <w:t xml:space="preserve">       </w:t>
      </w:r>
      <w:r w:rsidR="004D612F" w:rsidRPr="004C0441">
        <w:rPr>
          <w:sz w:val="28"/>
          <w:szCs w:val="28"/>
          <w:shd w:val="clear" w:color="auto" w:fill="F5F5F5"/>
        </w:rPr>
        <w:t>Оспаривания в суде юридическими лицами и индивидуальными предпринимателями оснований и результатов проведения в отношении и</w:t>
      </w:r>
      <w:r w:rsidRPr="004C0441">
        <w:rPr>
          <w:sz w:val="28"/>
          <w:szCs w:val="28"/>
          <w:shd w:val="clear" w:color="auto" w:fill="F5F5F5"/>
        </w:rPr>
        <w:t>х мероприятий по контролю в 2019</w:t>
      </w:r>
      <w:r w:rsidR="004D612F" w:rsidRPr="004C0441">
        <w:rPr>
          <w:sz w:val="28"/>
          <w:szCs w:val="28"/>
          <w:shd w:val="clear" w:color="auto" w:fill="F5F5F5"/>
        </w:rPr>
        <w:t xml:space="preserve"> году – отсутствуют.</w:t>
      </w:r>
      <w:r w:rsidR="00C72E2A" w:rsidRPr="004C0441">
        <w:rPr>
          <w:sz w:val="28"/>
          <w:szCs w:val="28"/>
          <w:shd w:val="clear" w:color="auto" w:fill="F5F5F5"/>
        </w:rPr>
        <w:t xml:space="preserve"> </w:t>
      </w:r>
    </w:p>
    <w:p w:rsidR="004C0441" w:rsidRDefault="004C0441" w:rsidP="004C0441">
      <w:pPr>
        <w:ind w:firstLine="708"/>
        <w:jc w:val="both"/>
        <w:rPr>
          <w:sz w:val="28"/>
          <w:szCs w:val="28"/>
        </w:rPr>
      </w:pPr>
      <w:r>
        <w:rPr>
          <w:sz w:val="28"/>
          <w:szCs w:val="28"/>
        </w:rPr>
        <w:t xml:space="preserve">Муниципальный земельный контроль. </w:t>
      </w:r>
    </w:p>
    <w:p w:rsidR="004C0441" w:rsidRPr="004C0441" w:rsidRDefault="004C0441" w:rsidP="004C0441">
      <w:pPr>
        <w:ind w:firstLine="708"/>
        <w:jc w:val="both"/>
        <w:rPr>
          <w:sz w:val="28"/>
          <w:szCs w:val="28"/>
        </w:rPr>
      </w:pPr>
      <w:r w:rsidRPr="004C0441">
        <w:rPr>
          <w:sz w:val="28"/>
          <w:szCs w:val="28"/>
        </w:rPr>
        <w:t>По результатам 54 проверок выданы 17 предписаний о приведении в соответствие действующему законодательству.</w:t>
      </w:r>
    </w:p>
    <w:p w:rsidR="004C0441" w:rsidRPr="004C0441" w:rsidRDefault="004C0441" w:rsidP="004C0441">
      <w:pPr>
        <w:ind w:firstLine="708"/>
        <w:jc w:val="both"/>
        <w:rPr>
          <w:sz w:val="28"/>
          <w:szCs w:val="28"/>
        </w:rPr>
      </w:pPr>
      <w:r w:rsidRPr="004C0441">
        <w:rPr>
          <w:sz w:val="28"/>
          <w:szCs w:val="28"/>
        </w:rPr>
        <w:lastRenderedPageBreak/>
        <w:t>Сведения о способах проведения и масштабах методической работы с юридическими лицами и индивидуальными предпринимателями -отсутствуют.</w:t>
      </w:r>
    </w:p>
    <w:p w:rsidR="004C0441" w:rsidRDefault="004C0441" w:rsidP="004C0441">
      <w:pPr>
        <w:ind w:firstLine="708"/>
        <w:jc w:val="both"/>
        <w:rPr>
          <w:sz w:val="28"/>
          <w:szCs w:val="28"/>
        </w:rPr>
      </w:pPr>
      <w:r w:rsidRPr="004C0441">
        <w:rPr>
          <w:sz w:val="28"/>
          <w:szCs w:val="28"/>
        </w:rPr>
        <w:t xml:space="preserve">В судебном порядке юридическими лицами и индивидуальными предпринимателями основания и результаты проведения мероприятий по контролю в течении </w:t>
      </w:r>
      <w:r>
        <w:rPr>
          <w:sz w:val="28"/>
          <w:szCs w:val="28"/>
        </w:rPr>
        <w:t>2</w:t>
      </w:r>
      <w:r w:rsidRPr="004C0441">
        <w:rPr>
          <w:sz w:val="28"/>
          <w:szCs w:val="28"/>
        </w:rPr>
        <w:t>019 г. не оспаривались.</w:t>
      </w:r>
    </w:p>
    <w:p w:rsidR="004C0441" w:rsidRDefault="004C0441" w:rsidP="004C0441">
      <w:pPr>
        <w:ind w:firstLine="708"/>
        <w:jc w:val="both"/>
        <w:rPr>
          <w:sz w:val="28"/>
          <w:szCs w:val="28"/>
          <w:shd w:val="clear" w:color="auto" w:fill="F5F5F5"/>
        </w:rPr>
      </w:pPr>
      <w:r w:rsidRPr="004C0441">
        <w:rPr>
          <w:sz w:val="28"/>
          <w:szCs w:val="28"/>
          <w:shd w:val="clear" w:color="auto" w:fill="F5F5F5"/>
        </w:rPr>
        <w:t>Мероприятия по профилактике нарушений обязательных требований проводятся в строгом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0441" w:rsidRDefault="004C0441" w:rsidP="004C0441">
      <w:pPr>
        <w:ind w:firstLine="708"/>
        <w:jc w:val="both"/>
        <w:rPr>
          <w:sz w:val="28"/>
          <w:szCs w:val="28"/>
          <w:shd w:val="clear" w:color="auto" w:fill="F5F5F5"/>
        </w:rPr>
      </w:pPr>
    </w:p>
    <w:p w:rsidR="004C0441" w:rsidRPr="004C0441" w:rsidRDefault="004C0441" w:rsidP="004C0441">
      <w:pPr>
        <w:widowControl w:val="0"/>
        <w:suppressAutoHyphens/>
        <w:autoSpaceDN w:val="0"/>
        <w:ind w:firstLine="851"/>
        <w:jc w:val="both"/>
        <w:textAlignment w:val="baseline"/>
        <w:rPr>
          <w:rFonts w:eastAsia="Andale Sans UI" w:cs="Tahoma"/>
          <w:kern w:val="3"/>
          <w:sz w:val="28"/>
          <w:szCs w:val="28"/>
          <w:lang w:val="de-DE" w:eastAsia="ja-JP" w:bidi="fa-IR"/>
        </w:rPr>
      </w:pPr>
      <w:r>
        <w:rPr>
          <w:sz w:val="28"/>
          <w:szCs w:val="28"/>
          <w:shd w:val="clear" w:color="auto" w:fill="F5F5F5"/>
        </w:rPr>
        <w:t xml:space="preserve">Муниципальный жилищный контроль. </w:t>
      </w:r>
      <w:r w:rsidRPr="004C0441">
        <w:rPr>
          <w:rFonts w:eastAsia="Andale Sans UI" w:cs="Tahoma"/>
          <w:kern w:val="3"/>
          <w:sz w:val="28"/>
          <w:szCs w:val="28"/>
          <w:lang w:val="de-DE" w:eastAsia="ja-JP" w:bidi="fa-IR"/>
        </w:rPr>
        <w:t>По результатам провер</w:t>
      </w:r>
      <w:r w:rsidRPr="004C0441">
        <w:rPr>
          <w:rFonts w:eastAsia="Andale Sans UI" w:cs="Tahoma"/>
          <w:kern w:val="3"/>
          <w:sz w:val="28"/>
          <w:szCs w:val="28"/>
          <w:lang w:eastAsia="ja-JP" w:bidi="fa-IR"/>
        </w:rPr>
        <w:t>о</w:t>
      </w:r>
      <w:r w:rsidRPr="004C0441">
        <w:rPr>
          <w:rFonts w:eastAsia="Andale Sans UI" w:cs="Tahoma"/>
          <w:kern w:val="3"/>
          <w:sz w:val="28"/>
          <w:szCs w:val="28"/>
          <w:lang w:val="de-DE" w:eastAsia="ja-JP" w:bidi="fa-IR"/>
        </w:rPr>
        <w:t>к нарушени</w:t>
      </w:r>
      <w:r w:rsidRPr="004C0441">
        <w:rPr>
          <w:rFonts w:eastAsia="Andale Sans UI" w:cs="Tahoma"/>
          <w:kern w:val="3"/>
          <w:sz w:val="28"/>
          <w:szCs w:val="28"/>
          <w:lang w:eastAsia="ja-JP" w:bidi="fa-IR"/>
        </w:rPr>
        <w:t>я</w:t>
      </w:r>
      <w:r w:rsidRPr="004C0441">
        <w:rPr>
          <w:rFonts w:eastAsia="Andale Sans UI" w:cs="Tahoma"/>
          <w:kern w:val="3"/>
          <w:sz w:val="28"/>
          <w:szCs w:val="28"/>
          <w:lang w:val="de-DE" w:eastAsia="ja-JP" w:bidi="fa-IR"/>
        </w:rPr>
        <w:t xml:space="preserve"> не выявлен</w:t>
      </w:r>
      <w:r w:rsidRPr="004C0441">
        <w:rPr>
          <w:rFonts w:eastAsia="Andale Sans UI" w:cs="Tahoma"/>
          <w:kern w:val="3"/>
          <w:sz w:val="28"/>
          <w:szCs w:val="28"/>
          <w:lang w:eastAsia="ja-JP" w:bidi="fa-IR"/>
        </w:rPr>
        <w:t>ы и предписания на устранение не выдавались.</w:t>
      </w:r>
      <w:r w:rsidRPr="004C0441">
        <w:rPr>
          <w:rFonts w:eastAsia="Andale Sans UI" w:cs="Tahoma"/>
          <w:kern w:val="3"/>
          <w:sz w:val="28"/>
          <w:szCs w:val="28"/>
          <w:lang w:val="de-DE" w:eastAsia="ja-JP" w:bidi="fa-IR"/>
        </w:rPr>
        <w:t xml:space="preserve"> </w:t>
      </w:r>
    </w:p>
    <w:p w:rsidR="004C0441" w:rsidRPr="004C0441" w:rsidRDefault="004C0441" w:rsidP="004C0441">
      <w:pPr>
        <w:widowControl w:val="0"/>
        <w:suppressAutoHyphens/>
        <w:autoSpaceDN w:val="0"/>
        <w:ind w:firstLine="851"/>
        <w:jc w:val="both"/>
        <w:textAlignment w:val="baseline"/>
        <w:rPr>
          <w:rFonts w:eastAsia="Andale Sans UI" w:cs="Tahoma"/>
          <w:kern w:val="3"/>
          <w:sz w:val="28"/>
          <w:szCs w:val="28"/>
          <w:lang w:eastAsia="ja-JP" w:bidi="fa-IR"/>
        </w:rPr>
      </w:pPr>
      <w:r w:rsidRPr="004C0441">
        <w:rPr>
          <w:rFonts w:eastAsia="Andale Sans UI" w:cs="Tahoma"/>
          <w:kern w:val="3"/>
          <w:sz w:val="28"/>
          <w:szCs w:val="28"/>
          <w:lang w:eastAsia="ja-JP" w:bidi="fa-IR"/>
        </w:rPr>
        <w:t xml:space="preserve"> Методическая работа не проводилась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4C0441" w:rsidRPr="004C0441" w:rsidRDefault="004C0441" w:rsidP="004C0441">
      <w:pPr>
        <w:widowControl w:val="0"/>
        <w:suppressAutoHyphens/>
        <w:autoSpaceDN w:val="0"/>
        <w:ind w:firstLine="851"/>
        <w:jc w:val="both"/>
        <w:textAlignment w:val="baseline"/>
        <w:rPr>
          <w:rFonts w:eastAsia="Andale Sans UI" w:cs="Tahoma"/>
          <w:kern w:val="3"/>
          <w:sz w:val="28"/>
          <w:szCs w:val="28"/>
          <w:lang w:eastAsia="ja-JP" w:bidi="fa-IR"/>
        </w:rPr>
      </w:pPr>
      <w:r w:rsidRPr="004C0441">
        <w:rPr>
          <w:rFonts w:eastAsia="Andale Sans UI" w:cs="Tahoma"/>
          <w:kern w:val="3"/>
          <w:sz w:val="28"/>
          <w:szCs w:val="28"/>
          <w:lang w:eastAsia="ja-JP" w:bidi="fa-IR"/>
        </w:rPr>
        <w:t xml:space="preserve"> В суде не оспаривались юридическими лицами и индивидуальными предпринимателями основания и результаты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контроля(надзора), муниципального контроля).</w:t>
      </w:r>
    </w:p>
    <w:p w:rsidR="00886888" w:rsidRDefault="00C72E2A" w:rsidP="00EA7B77">
      <w:pPr>
        <w:spacing w:after="300"/>
        <w:jc w:val="both"/>
        <w:rPr>
          <w:sz w:val="28"/>
          <w:szCs w:val="28"/>
          <w:shd w:val="clear" w:color="auto" w:fill="F5F5F5"/>
        </w:rPr>
      </w:pPr>
      <w:r w:rsidRPr="004C0441">
        <w:rPr>
          <w:sz w:val="28"/>
          <w:szCs w:val="28"/>
          <w:shd w:val="clear" w:color="auto" w:fill="F5F5F5"/>
        </w:rPr>
        <w:t xml:space="preserve">  </w:t>
      </w:r>
    </w:p>
    <w:p w:rsidR="004C0441" w:rsidRDefault="004C0441" w:rsidP="004C0441">
      <w:pPr>
        <w:pStyle w:val="Default"/>
        <w:ind w:firstLine="708"/>
        <w:jc w:val="both"/>
        <w:rPr>
          <w:sz w:val="28"/>
          <w:szCs w:val="28"/>
        </w:rPr>
      </w:pPr>
      <w:r>
        <w:rPr>
          <w:sz w:val="28"/>
          <w:szCs w:val="28"/>
        </w:rPr>
        <w:t>Должностными лицами, осуществляющими муниципальный контроль за соблюдением сохранности автомобильных дорог местного значения в границах населенных пунктов</w:t>
      </w:r>
      <w:r>
        <w:rPr>
          <w:sz w:val="28"/>
          <w:szCs w:val="28"/>
        </w:rPr>
        <w:t xml:space="preserve"> муниципального района Пестравский</w:t>
      </w:r>
      <w:r>
        <w:rPr>
          <w:sz w:val="28"/>
          <w:szCs w:val="28"/>
        </w:rPr>
        <w:t>, по результатам проверки</w:t>
      </w:r>
      <w:r>
        <w:rPr>
          <w:sz w:val="28"/>
          <w:szCs w:val="28"/>
        </w:rPr>
        <w:t xml:space="preserve"> содержания автомобильных дорог</w:t>
      </w:r>
      <w:r>
        <w:rPr>
          <w:sz w:val="28"/>
          <w:szCs w:val="28"/>
        </w:rPr>
        <w:t xml:space="preserve"> местного значения делается вывод о наличии или отсутствии нарушения обязательных требований законодательства. </w:t>
      </w:r>
    </w:p>
    <w:p w:rsidR="004C0441" w:rsidRDefault="004C0441" w:rsidP="004C0441">
      <w:pPr>
        <w:pStyle w:val="Default"/>
        <w:ind w:firstLine="708"/>
        <w:jc w:val="both"/>
        <w:rPr>
          <w:sz w:val="28"/>
          <w:szCs w:val="28"/>
        </w:rPr>
      </w:pPr>
      <w:r>
        <w:rPr>
          <w:sz w:val="28"/>
          <w:szCs w:val="28"/>
        </w:rPr>
        <w:t xml:space="preserve">При выявлении нарушения законодательства, оформленные в установленном порядке материалы проверки направляются в ОГИБДД  Пестравского района для привлечения нарушителя к административной ответственности, выдачи предписания об устранении нарушения законодательства и контроля за исполнением предписания. </w:t>
      </w:r>
    </w:p>
    <w:p w:rsidR="004C0441" w:rsidRDefault="004C0441" w:rsidP="004C0441">
      <w:pPr>
        <w:pStyle w:val="Default"/>
        <w:ind w:firstLine="708"/>
        <w:jc w:val="both"/>
        <w:rPr>
          <w:sz w:val="28"/>
          <w:szCs w:val="28"/>
        </w:rPr>
      </w:pPr>
      <w:r>
        <w:rPr>
          <w:sz w:val="28"/>
          <w:szCs w:val="28"/>
        </w:rPr>
        <w:t>В 2019 году администраци</w:t>
      </w:r>
      <w:r>
        <w:rPr>
          <w:sz w:val="28"/>
          <w:szCs w:val="28"/>
        </w:rPr>
        <w:t>ями сельских</w:t>
      </w:r>
      <w:r>
        <w:rPr>
          <w:sz w:val="28"/>
          <w:szCs w:val="28"/>
        </w:rPr>
        <w:t xml:space="preserve"> поселени</w:t>
      </w:r>
      <w:r>
        <w:rPr>
          <w:sz w:val="28"/>
          <w:szCs w:val="28"/>
        </w:rPr>
        <w:t>й</w:t>
      </w:r>
      <w:r>
        <w:rPr>
          <w:sz w:val="28"/>
          <w:szCs w:val="28"/>
        </w:rPr>
        <w:t xml:space="preserve"> проверки сохранности автомобильных дорог местного значения юридическими лицами и индивидуальными предпринимателями, не проводились, поэтому и факты о нарушениях выявлены не были. </w:t>
      </w:r>
    </w:p>
    <w:p w:rsidR="004C0441" w:rsidRDefault="004C0441" w:rsidP="004C0441">
      <w:pPr>
        <w:pStyle w:val="Default"/>
        <w:ind w:firstLine="708"/>
        <w:jc w:val="both"/>
        <w:rPr>
          <w:sz w:val="32"/>
          <w:szCs w:val="32"/>
        </w:rPr>
      </w:pPr>
      <w:r>
        <w:rPr>
          <w:sz w:val="28"/>
          <w:szCs w:val="28"/>
        </w:rPr>
        <w:t xml:space="preserve">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 </w:t>
      </w:r>
    </w:p>
    <w:p w:rsidR="004C0441" w:rsidRDefault="004C0441" w:rsidP="004C0441">
      <w:pPr>
        <w:spacing w:after="300"/>
        <w:ind w:firstLine="708"/>
        <w:jc w:val="both"/>
        <w:rPr>
          <w:sz w:val="28"/>
          <w:szCs w:val="28"/>
        </w:rPr>
      </w:pPr>
    </w:p>
    <w:p w:rsidR="004C0441" w:rsidRPr="004C0441" w:rsidRDefault="004C0441" w:rsidP="004C0441">
      <w:pPr>
        <w:ind w:firstLine="708"/>
        <w:jc w:val="both"/>
        <w:rPr>
          <w:sz w:val="28"/>
          <w:szCs w:val="28"/>
        </w:rPr>
      </w:pPr>
      <w:r w:rsidRPr="004C0441">
        <w:rPr>
          <w:sz w:val="28"/>
          <w:szCs w:val="28"/>
        </w:rPr>
        <w:t>Методическая работа с юридическими лицами и индивидуальными предпринимателями, направленная на предотвращение нарушений, проводится</w:t>
      </w:r>
      <w:r w:rsidRPr="004C0441">
        <w:rPr>
          <w:sz w:val="28"/>
          <w:szCs w:val="28"/>
        </w:rPr>
        <w:t xml:space="preserve"> по всем видам контроля</w:t>
      </w:r>
      <w:r w:rsidRPr="004C0441">
        <w:rPr>
          <w:sz w:val="28"/>
          <w:szCs w:val="28"/>
        </w:rPr>
        <w:t>:</w:t>
      </w:r>
    </w:p>
    <w:p w:rsidR="004C0441" w:rsidRPr="004C0441" w:rsidRDefault="004C0441" w:rsidP="004C0441">
      <w:pPr>
        <w:pStyle w:val="ab"/>
        <w:numPr>
          <w:ilvl w:val="0"/>
          <w:numId w:val="7"/>
        </w:numPr>
        <w:jc w:val="both"/>
        <w:rPr>
          <w:sz w:val="28"/>
          <w:szCs w:val="28"/>
        </w:rPr>
      </w:pPr>
      <w:r w:rsidRPr="004C0441">
        <w:rPr>
          <w:sz w:val="28"/>
          <w:szCs w:val="28"/>
        </w:rPr>
        <w:t>посредством публикаций в</w:t>
      </w:r>
      <w:r w:rsidRPr="004C0441">
        <w:rPr>
          <w:sz w:val="28"/>
          <w:szCs w:val="28"/>
        </w:rPr>
        <w:t xml:space="preserve"> местной</w:t>
      </w:r>
      <w:r w:rsidRPr="004C0441">
        <w:rPr>
          <w:sz w:val="28"/>
          <w:szCs w:val="28"/>
        </w:rPr>
        <w:t xml:space="preserve"> газете «</w:t>
      </w:r>
      <w:r w:rsidRPr="004C0441">
        <w:rPr>
          <w:sz w:val="28"/>
          <w:szCs w:val="28"/>
        </w:rPr>
        <w:t>Степь»;</w:t>
      </w:r>
    </w:p>
    <w:p w:rsidR="004C0441" w:rsidRPr="004C0441" w:rsidRDefault="004C0441" w:rsidP="004C0441">
      <w:pPr>
        <w:pStyle w:val="ab"/>
        <w:numPr>
          <w:ilvl w:val="0"/>
          <w:numId w:val="7"/>
        </w:numPr>
        <w:spacing w:after="300"/>
        <w:jc w:val="both"/>
        <w:rPr>
          <w:sz w:val="28"/>
          <w:szCs w:val="28"/>
        </w:rPr>
      </w:pPr>
      <w:r w:rsidRPr="004C0441">
        <w:rPr>
          <w:sz w:val="28"/>
          <w:szCs w:val="28"/>
        </w:rPr>
        <w:t xml:space="preserve">методом направления предостережений о недопустимости совершения действий, которые могут привести к нарушению </w:t>
      </w:r>
      <w:r w:rsidRPr="004C0441">
        <w:rPr>
          <w:sz w:val="28"/>
          <w:szCs w:val="28"/>
        </w:rPr>
        <w:t>законодательства;</w:t>
      </w:r>
    </w:p>
    <w:p w:rsidR="004C0441" w:rsidRPr="004C0441" w:rsidRDefault="004C0441" w:rsidP="004C0441">
      <w:pPr>
        <w:pStyle w:val="ab"/>
        <w:numPr>
          <w:ilvl w:val="0"/>
          <w:numId w:val="7"/>
        </w:numPr>
        <w:spacing w:after="300"/>
        <w:jc w:val="both"/>
        <w:rPr>
          <w:sz w:val="28"/>
          <w:szCs w:val="28"/>
        </w:rPr>
      </w:pPr>
      <w:r w:rsidRPr="004C0441">
        <w:rPr>
          <w:sz w:val="28"/>
          <w:szCs w:val="28"/>
        </w:rPr>
        <w:t xml:space="preserve">посредством размещения информации на официальном сайте </w:t>
      </w:r>
      <w:r w:rsidRPr="004C0441">
        <w:rPr>
          <w:sz w:val="28"/>
          <w:szCs w:val="28"/>
        </w:rPr>
        <w:t>муниципального района Пестравский;</w:t>
      </w:r>
    </w:p>
    <w:p w:rsidR="004C0441" w:rsidRPr="004C0441" w:rsidRDefault="004C0441" w:rsidP="004C0441">
      <w:pPr>
        <w:pStyle w:val="ab"/>
        <w:numPr>
          <w:ilvl w:val="0"/>
          <w:numId w:val="7"/>
        </w:numPr>
        <w:spacing w:after="300"/>
        <w:jc w:val="both"/>
        <w:rPr>
          <w:sz w:val="28"/>
          <w:szCs w:val="28"/>
        </w:rPr>
      </w:pPr>
      <w:r w:rsidRPr="004C0441">
        <w:rPr>
          <w:sz w:val="28"/>
          <w:szCs w:val="28"/>
        </w:rPr>
        <w:t>электронной рассылкой на адреса ЮЛ и ИП.</w:t>
      </w:r>
    </w:p>
    <w:p w:rsidR="00EA7B77" w:rsidRPr="004C0441" w:rsidRDefault="00EA7B77" w:rsidP="00EA7B77">
      <w:pPr>
        <w:pBdr>
          <w:top w:val="single" w:sz="4" w:space="1" w:color="auto"/>
          <w:left w:val="single" w:sz="4" w:space="4" w:color="auto"/>
          <w:bottom w:val="single" w:sz="4" w:space="1" w:color="auto"/>
          <w:right w:val="single" w:sz="4" w:space="4" w:color="auto"/>
        </w:pBdr>
        <w:jc w:val="center"/>
        <w:rPr>
          <w:sz w:val="32"/>
          <w:szCs w:val="32"/>
        </w:rPr>
      </w:pPr>
      <w:r w:rsidRPr="004C0441">
        <w:rPr>
          <w:sz w:val="32"/>
          <w:szCs w:val="32"/>
        </w:rPr>
        <w:t>Раздел 6.</w:t>
      </w:r>
    </w:p>
    <w:p w:rsidR="00886888" w:rsidRPr="004C0441"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C0441">
        <w:rPr>
          <w:sz w:val="32"/>
          <w:szCs w:val="32"/>
        </w:rPr>
        <w:t>Анализ и оценка эффективности государственного</w:t>
      </w:r>
    </w:p>
    <w:p w:rsidR="00886888" w:rsidRPr="004C0441"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C0441">
        <w:rPr>
          <w:sz w:val="32"/>
          <w:szCs w:val="32"/>
        </w:rPr>
        <w:t>контроля (надзора), муниципального контроля</w:t>
      </w:r>
    </w:p>
    <w:p w:rsidR="00EA7B77" w:rsidRPr="004C0441" w:rsidRDefault="00EA7B77" w:rsidP="009C457E">
      <w:pPr>
        <w:jc w:val="both"/>
        <w:rPr>
          <w:sz w:val="28"/>
          <w:szCs w:val="28"/>
        </w:rPr>
      </w:pPr>
    </w:p>
    <w:p w:rsidR="00EA7B77" w:rsidRPr="004C0441" w:rsidRDefault="00EA7B77" w:rsidP="00A3493D">
      <w:pPr>
        <w:ind w:firstLine="540"/>
        <w:jc w:val="both"/>
        <w:rPr>
          <w:sz w:val="28"/>
          <w:szCs w:val="28"/>
        </w:rPr>
      </w:pPr>
      <w:r w:rsidRPr="004C0441">
        <w:rPr>
          <w:sz w:val="28"/>
          <w:szCs w:val="28"/>
        </w:rPr>
        <w:t xml:space="preserve">Анализ и оценка эффективности государственного контроля (надзора), представлена в таблице </w:t>
      </w:r>
      <w:r w:rsidR="004C0441">
        <w:rPr>
          <w:sz w:val="28"/>
          <w:szCs w:val="28"/>
        </w:rPr>
        <w:t>5</w:t>
      </w:r>
      <w:r w:rsidRPr="004C0441">
        <w:rPr>
          <w:sz w:val="28"/>
          <w:szCs w:val="28"/>
        </w:rPr>
        <w:t>.</w:t>
      </w:r>
    </w:p>
    <w:p w:rsidR="00B86A1C" w:rsidRPr="004C0441" w:rsidRDefault="00B86A1C" w:rsidP="00A3493D">
      <w:pPr>
        <w:ind w:firstLine="540"/>
        <w:jc w:val="both"/>
        <w:rPr>
          <w:sz w:val="28"/>
          <w:szCs w:val="28"/>
        </w:rPr>
      </w:pPr>
    </w:p>
    <w:p w:rsidR="00E627B1" w:rsidRPr="004C0441" w:rsidRDefault="00B3268B" w:rsidP="00B86A1C">
      <w:pPr>
        <w:ind w:firstLine="540"/>
        <w:jc w:val="both"/>
        <w:rPr>
          <w:sz w:val="28"/>
          <w:szCs w:val="28"/>
        </w:rPr>
      </w:pPr>
      <w:r w:rsidRPr="004C0441">
        <w:rPr>
          <w:sz w:val="22"/>
          <w:szCs w:val="22"/>
        </w:rPr>
        <w:t>Таблица 5</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925"/>
        <w:gridCol w:w="922"/>
        <w:gridCol w:w="922"/>
        <w:gridCol w:w="918"/>
        <w:gridCol w:w="871"/>
        <w:gridCol w:w="1161"/>
      </w:tblGrid>
      <w:tr w:rsidR="00A3493D" w:rsidRPr="004C0441" w:rsidTr="00A3493D">
        <w:tc>
          <w:tcPr>
            <w:tcW w:w="2059" w:type="pct"/>
          </w:tcPr>
          <w:p w:rsidR="00A3493D" w:rsidRPr="004C0441" w:rsidRDefault="00A3493D" w:rsidP="004D612F">
            <w:pPr>
              <w:jc w:val="center"/>
              <w:rPr>
                <w:rFonts w:eastAsia="Calibri"/>
                <w:b/>
                <w:sz w:val="20"/>
                <w:szCs w:val="20"/>
              </w:rPr>
            </w:pPr>
            <w:r w:rsidRPr="004C0441">
              <w:rPr>
                <w:rFonts w:eastAsia="Calibri"/>
                <w:b/>
                <w:sz w:val="20"/>
                <w:szCs w:val="20"/>
              </w:rPr>
              <w:t>Наименование показателя</w:t>
            </w:r>
          </w:p>
        </w:tc>
        <w:tc>
          <w:tcPr>
            <w:tcW w:w="476" w:type="pct"/>
          </w:tcPr>
          <w:p w:rsidR="00A3493D" w:rsidRPr="004C0441" w:rsidRDefault="00A3493D" w:rsidP="004D612F">
            <w:pPr>
              <w:jc w:val="center"/>
              <w:rPr>
                <w:rFonts w:eastAsia="Calibri"/>
                <w:b/>
                <w:sz w:val="20"/>
                <w:szCs w:val="20"/>
              </w:rPr>
            </w:pPr>
            <w:r w:rsidRPr="004C0441">
              <w:rPr>
                <w:rFonts w:eastAsia="Calibri"/>
                <w:b/>
                <w:sz w:val="20"/>
                <w:szCs w:val="20"/>
                <w:lang w:val="en-US"/>
              </w:rPr>
              <w:t>I</w:t>
            </w:r>
            <w:r w:rsidRPr="004C0441">
              <w:rPr>
                <w:rFonts w:eastAsia="Calibri"/>
                <w:b/>
                <w:sz w:val="20"/>
                <w:szCs w:val="20"/>
              </w:rPr>
              <w:t xml:space="preserve"> полугодие 2018 г.</w:t>
            </w:r>
            <w:r w:rsidR="00912FA8" w:rsidRPr="004C0441">
              <w:rPr>
                <w:rFonts w:eastAsia="Calibri"/>
                <w:b/>
                <w:sz w:val="20"/>
                <w:szCs w:val="20"/>
              </w:rPr>
              <w:t xml:space="preserve"> (в %)</w:t>
            </w:r>
          </w:p>
        </w:tc>
        <w:tc>
          <w:tcPr>
            <w:tcW w:w="474" w:type="pct"/>
          </w:tcPr>
          <w:p w:rsidR="00A3493D" w:rsidRPr="004C0441" w:rsidRDefault="00A3493D" w:rsidP="004D612F">
            <w:pPr>
              <w:jc w:val="center"/>
              <w:rPr>
                <w:rFonts w:eastAsia="Calibri"/>
                <w:b/>
                <w:sz w:val="20"/>
                <w:szCs w:val="20"/>
              </w:rPr>
            </w:pPr>
            <w:r w:rsidRPr="004C0441">
              <w:rPr>
                <w:rFonts w:eastAsia="Calibri"/>
                <w:b/>
                <w:sz w:val="20"/>
                <w:szCs w:val="20"/>
                <w:lang w:val="en-US"/>
              </w:rPr>
              <w:t>II</w:t>
            </w:r>
            <w:r w:rsidRPr="004C0441">
              <w:rPr>
                <w:rFonts w:eastAsia="Calibri"/>
                <w:b/>
                <w:sz w:val="20"/>
                <w:szCs w:val="20"/>
              </w:rPr>
              <w:t xml:space="preserve"> полугодие 2018 г.</w:t>
            </w:r>
            <w:r w:rsidR="00912FA8" w:rsidRPr="004C0441">
              <w:rPr>
                <w:rFonts w:eastAsia="Calibri"/>
                <w:b/>
                <w:sz w:val="20"/>
                <w:szCs w:val="20"/>
              </w:rPr>
              <w:t xml:space="preserve"> (в %)</w:t>
            </w:r>
          </w:p>
        </w:tc>
        <w:tc>
          <w:tcPr>
            <w:tcW w:w="474" w:type="pct"/>
          </w:tcPr>
          <w:p w:rsidR="00A3493D" w:rsidRPr="004C0441" w:rsidRDefault="00A3493D" w:rsidP="004D612F">
            <w:pPr>
              <w:jc w:val="center"/>
              <w:rPr>
                <w:rFonts w:eastAsia="Calibri"/>
                <w:b/>
                <w:sz w:val="20"/>
                <w:szCs w:val="20"/>
              </w:rPr>
            </w:pPr>
            <w:r w:rsidRPr="004C0441">
              <w:rPr>
                <w:rFonts w:eastAsia="Calibri"/>
                <w:b/>
                <w:sz w:val="20"/>
                <w:szCs w:val="20"/>
              </w:rPr>
              <w:t>Примечание</w:t>
            </w:r>
          </w:p>
        </w:tc>
        <w:tc>
          <w:tcPr>
            <w:tcW w:w="472" w:type="pct"/>
          </w:tcPr>
          <w:p w:rsidR="00A3493D" w:rsidRPr="004C0441" w:rsidRDefault="00A3493D" w:rsidP="004D612F">
            <w:pPr>
              <w:jc w:val="center"/>
              <w:rPr>
                <w:rFonts w:eastAsia="Calibri"/>
                <w:b/>
                <w:sz w:val="20"/>
                <w:szCs w:val="20"/>
              </w:rPr>
            </w:pPr>
            <w:r w:rsidRPr="004C0441">
              <w:rPr>
                <w:rFonts w:eastAsia="Calibri"/>
                <w:b/>
                <w:sz w:val="20"/>
                <w:szCs w:val="20"/>
                <w:lang w:val="en-US"/>
              </w:rPr>
              <w:t>I</w:t>
            </w:r>
            <w:r w:rsidRPr="004C0441">
              <w:rPr>
                <w:rFonts w:eastAsia="Calibri"/>
                <w:b/>
                <w:sz w:val="20"/>
                <w:szCs w:val="20"/>
              </w:rPr>
              <w:t xml:space="preserve"> полугодие 2019 г.</w:t>
            </w:r>
            <w:r w:rsidR="00912FA8" w:rsidRPr="004C0441">
              <w:rPr>
                <w:rFonts w:eastAsia="Calibri"/>
                <w:b/>
                <w:sz w:val="20"/>
                <w:szCs w:val="20"/>
              </w:rPr>
              <w:t xml:space="preserve"> (в %)</w:t>
            </w:r>
          </w:p>
        </w:tc>
        <w:tc>
          <w:tcPr>
            <w:tcW w:w="448" w:type="pct"/>
          </w:tcPr>
          <w:p w:rsidR="00A3493D" w:rsidRPr="004C0441" w:rsidRDefault="00A3493D" w:rsidP="004D612F">
            <w:pPr>
              <w:jc w:val="center"/>
              <w:rPr>
                <w:rFonts w:eastAsia="Calibri"/>
                <w:b/>
                <w:sz w:val="20"/>
                <w:szCs w:val="20"/>
              </w:rPr>
            </w:pPr>
            <w:r w:rsidRPr="004C0441">
              <w:rPr>
                <w:rFonts w:eastAsia="Calibri"/>
                <w:b/>
                <w:sz w:val="20"/>
                <w:szCs w:val="20"/>
                <w:lang w:val="en-US"/>
              </w:rPr>
              <w:t>II</w:t>
            </w:r>
            <w:r w:rsidRPr="004C0441">
              <w:rPr>
                <w:rFonts w:eastAsia="Calibri"/>
                <w:b/>
                <w:sz w:val="20"/>
                <w:szCs w:val="20"/>
              </w:rPr>
              <w:t xml:space="preserve"> полугодие 2019 г.</w:t>
            </w:r>
            <w:r w:rsidR="00912FA8" w:rsidRPr="004C0441">
              <w:rPr>
                <w:rFonts w:eastAsia="Calibri"/>
                <w:b/>
                <w:sz w:val="20"/>
                <w:szCs w:val="20"/>
              </w:rPr>
              <w:t xml:space="preserve"> (в %)</w:t>
            </w:r>
          </w:p>
        </w:tc>
        <w:tc>
          <w:tcPr>
            <w:tcW w:w="597" w:type="pct"/>
          </w:tcPr>
          <w:p w:rsidR="00A3493D" w:rsidRPr="004C0441" w:rsidRDefault="00A3493D" w:rsidP="004D612F">
            <w:pPr>
              <w:jc w:val="center"/>
              <w:rPr>
                <w:rFonts w:eastAsia="Calibri"/>
                <w:b/>
                <w:sz w:val="20"/>
                <w:szCs w:val="20"/>
              </w:rPr>
            </w:pPr>
            <w:r w:rsidRPr="004C0441">
              <w:rPr>
                <w:rFonts w:eastAsia="Calibri"/>
                <w:b/>
                <w:sz w:val="20"/>
                <w:szCs w:val="20"/>
              </w:rPr>
              <w:t>Примечание</w:t>
            </w:r>
          </w:p>
        </w:tc>
      </w:tr>
      <w:tr w:rsidR="00A3493D" w:rsidTr="00A3493D">
        <w:tc>
          <w:tcPr>
            <w:tcW w:w="2059" w:type="pct"/>
          </w:tcPr>
          <w:p w:rsidR="00A3493D" w:rsidRPr="00A103B2" w:rsidRDefault="00A3493D" w:rsidP="004D612F">
            <w:pPr>
              <w:jc w:val="center"/>
              <w:rPr>
                <w:rFonts w:eastAsia="Calibri"/>
                <w:sz w:val="20"/>
                <w:szCs w:val="20"/>
              </w:rPr>
            </w:pPr>
            <w:r w:rsidRPr="00A103B2">
              <w:rPr>
                <w:rFonts w:eastAsia="Calibri"/>
                <w:sz w:val="20"/>
                <w:szCs w:val="20"/>
              </w:rPr>
              <w:t>А</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2</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3</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4</w:t>
            </w:r>
          </w:p>
        </w:tc>
        <w:tc>
          <w:tcPr>
            <w:tcW w:w="472" w:type="pct"/>
          </w:tcPr>
          <w:p w:rsidR="00A3493D" w:rsidRPr="00A103B2" w:rsidRDefault="00A3493D" w:rsidP="004D612F">
            <w:pPr>
              <w:jc w:val="center"/>
              <w:rPr>
                <w:rFonts w:eastAsia="Calibri"/>
                <w:sz w:val="20"/>
                <w:szCs w:val="20"/>
              </w:rPr>
            </w:pPr>
          </w:p>
        </w:tc>
        <w:tc>
          <w:tcPr>
            <w:tcW w:w="448" w:type="pct"/>
          </w:tcPr>
          <w:p w:rsidR="00A3493D" w:rsidRPr="00A103B2" w:rsidRDefault="00A3493D" w:rsidP="004D612F">
            <w:pPr>
              <w:jc w:val="center"/>
              <w:rPr>
                <w:rFonts w:eastAsia="Calibri"/>
                <w:sz w:val="20"/>
                <w:szCs w:val="20"/>
              </w:rPr>
            </w:pPr>
          </w:p>
        </w:tc>
        <w:tc>
          <w:tcPr>
            <w:tcW w:w="597" w:type="pct"/>
          </w:tcPr>
          <w:p w:rsidR="00A3493D" w:rsidRPr="00A103B2" w:rsidRDefault="00A3493D" w:rsidP="004D612F">
            <w:pPr>
              <w:jc w:val="center"/>
              <w:rPr>
                <w:rFonts w:eastAsia="Calibri"/>
                <w:sz w:val="20"/>
                <w:szCs w:val="20"/>
              </w:rPr>
            </w:pPr>
          </w:p>
        </w:tc>
      </w:tr>
      <w:tr w:rsidR="00A3493D" w:rsidTr="00A3493D">
        <w:tc>
          <w:tcPr>
            <w:tcW w:w="2059" w:type="pct"/>
          </w:tcPr>
          <w:p w:rsidR="00A3493D" w:rsidRPr="00912FA8" w:rsidRDefault="00912FA8" w:rsidP="00912FA8">
            <w:pPr>
              <w:jc w:val="both"/>
              <w:rPr>
                <w:rFonts w:eastAsia="Calibri"/>
                <w:sz w:val="20"/>
                <w:szCs w:val="20"/>
              </w:rPr>
            </w:pPr>
            <w:r>
              <w:rPr>
                <w:rFonts w:eastAsia="Calibri"/>
                <w:sz w:val="20"/>
                <w:szCs w:val="20"/>
              </w:rPr>
              <w:t xml:space="preserve">1) </w:t>
            </w:r>
            <w:r w:rsidR="00A3493D" w:rsidRPr="00912FA8">
              <w:rPr>
                <w:rFonts w:eastAsia="Calibri"/>
                <w:sz w:val="20"/>
                <w:szCs w:val="20"/>
              </w:rPr>
              <w:t>выполнение плана проведения проверок</w:t>
            </w:r>
          </w:p>
        </w:tc>
        <w:tc>
          <w:tcPr>
            <w:tcW w:w="476" w:type="pct"/>
          </w:tcPr>
          <w:p w:rsidR="00A3493D" w:rsidRPr="00C257E4" w:rsidRDefault="00A3493D" w:rsidP="004D612F">
            <w:pPr>
              <w:jc w:val="center"/>
              <w:rPr>
                <w:rFonts w:eastAsia="Calibri"/>
                <w:sz w:val="20"/>
                <w:szCs w:val="20"/>
              </w:rPr>
            </w:pPr>
            <w:r>
              <w:rPr>
                <w:rFonts w:eastAsia="Calibri"/>
                <w:sz w:val="20"/>
                <w:szCs w:val="20"/>
              </w:rPr>
              <w:t>25</w:t>
            </w:r>
          </w:p>
        </w:tc>
        <w:tc>
          <w:tcPr>
            <w:tcW w:w="474" w:type="pct"/>
          </w:tcPr>
          <w:p w:rsidR="00A3493D" w:rsidRPr="00C257E4" w:rsidRDefault="00A3493D" w:rsidP="004D612F">
            <w:pPr>
              <w:jc w:val="center"/>
              <w:rPr>
                <w:rFonts w:eastAsia="Calibri"/>
                <w:sz w:val="20"/>
                <w:szCs w:val="20"/>
              </w:rPr>
            </w:pPr>
            <w:r>
              <w:rPr>
                <w:rFonts w:eastAsia="Calibri"/>
                <w:sz w:val="20"/>
                <w:szCs w:val="20"/>
              </w:rPr>
              <w:t>75</w:t>
            </w:r>
          </w:p>
        </w:tc>
        <w:tc>
          <w:tcPr>
            <w:tcW w:w="474" w:type="pct"/>
          </w:tcPr>
          <w:p w:rsidR="00A3493D" w:rsidRPr="00EB64F7" w:rsidRDefault="00A3493D" w:rsidP="004D612F">
            <w:pPr>
              <w:rPr>
                <w:rFonts w:eastAsia="Calibri"/>
                <w:sz w:val="20"/>
                <w:szCs w:val="20"/>
              </w:rPr>
            </w:pPr>
          </w:p>
        </w:tc>
        <w:tc>
          <w:tcPr>
            <w:tcW w:w="472" w:type="pct"/>
          </w:tcPr>
          <w:p w:rsidR="00A3493D" w:rsidRPr="00C257E4" w:rsidRDefault="00912FA8" w:rsidP="004D612F">
            <w:pPr>
              <w:jc w:val="center"/>
              <w:rPr>
                <w:rFonts w:eastAsia="Calibri"/>
                <w:sz w:val="20"/>
                <w:szCs w:val="20"/>
              </w:rPr>
            </w:pPr>
            <w:r>
              <w:rPr>
                <w:rFonts w:eastAsia="Calibri"/>
                <w:sz w:val="20"/>
                <w:szCs w:val="20"/>
              </w:rPr>
              <w:t>0</w:t>
            </w:r>
          </w:p>
        </w:tc>
        <w:tc>
          <w:tcPr>
            <w:tcW w:w="448" w:type="pct"/>
          </w:tcPr>
          <w:p w:rsidR="00A3493D" w:rsidRPr="00C257E4" w:rsidRDefault="00912FA8" w:rsidP="004D612F">
            <w:pPr>
              <w:jc w:val="center"/>
              <w:rPr>
                <w:rFonts w:eastAsia="Calibri"/>
                <w:sz w:val="20"/>
                <w:szCs w:val="20"/>
              </w:rPr>
            </w:pPr>
            <w:r>
              <w:rPr>
                <w:rFonts w:eastAsia="Calibri"/>
                <w:sz w:val="20"/>
                <w:szCs w:val="20"/>
              </w:rPr>
              <w:t>0</w:t>
            </w:r>
          </w:p>
        </w:tc>
        <w:tc>
          <w:tcPr>
            <w:tcW w:w="597" w:type="pct"/>
          </w:tcPr>
          <w:p w:rsidR="00A3493D" w:rsidRPr="00A3493D" w:rsidRDefault="00A3493D" w:rsidP="004D612F">
            <w:pPr>
              <w:rPr>
                <w:rFonts w:eastAsia="Calibri"/>
                <w:sz w:val="20"/>
                <w:szCs w:val="20"/>
              </w:rPr>
            </w:pPr>
            <w:r>
              <w:rPr>
                <w:rFonts w:eastAsia="Calibri"/>
                <w:sz w:val="20"/>
                <w:szCs w:val="20"/>
              </w:rPr>
              <w:t>Переход организации в федеральный реестр по НВОС</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2) </w:t>
            </w:r>
            <w:r w:rsidR="00A3493D" w:rsidRPr="00A103B2">
              <w:rPr>
                <w:rFonts w:eastAsia="Calibri"/>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3) </w:t>
            </w:r>
            <w:r w:rsidR="00A3493D" w:rsidRPr="00A103B2">
              <w:rPr>
                <w:rFonts w:eastAsia="Calibri"/>
                <w:sz w:val="20"/>
                <w:szCs w:val="20"/>
              </w:rPr>
              <w:t xml:space="preserve">доля проверок, </w:t>
            </w:r>
            <w:r w:rsidR="00A3493D" w:rsidRPr="00F77325">
              <w:rPr>
                <w:rFonts w:eastAsia="Calibri"/>
                <w:sz w:val="20"/>
                <w:szCs w:val="20"/>
              </w:rPr>
              <w:t>результаты</w:t>
            </w:r>
            <w:r w:rsidR="00A3493D" w:rsidRPr="00A103B2">
              <w:rPr>
                <w:rFonts w:eastAsia="Calibri"/>
                <w:sz w:val="20"/>
                <w:szCs w:val="20"/>
              </w:rPr>
              <w:t xml:space="preserve"> которых признаны недействительными</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274E89" w:rsidRDefault="00A3493D" w:rsidP="004D612F">
            <w:pPr>
              <w:jc w:val="center"/>
              <w:rPr>
                <w:rFonts w:eastAsia="Calibri"/>
                <w:sz w:val="20"/>
                <w:szCs w:val="20"/>
              </w:rPr>
            </w:pPr>
            <w:r w:rsidRPr="00274E89">
              <w:rPr>
                <w:rFonts w:eastAsia="Calibri"/>
                <w:sz w:val="20"/>
                <w:szCs w:val="20"/>
              </w:rPr>
              <w:t>-</w:t>
            </w:r>
          </w:p>
        </w:tc>
        <w:tc>
          <w:tcPr>
            <w:tcW w:w="448" w:type="pct"/>
          </w:tcPr>
          <w:p w:rsidR="00A3493D" w:rsidRPr="00274E89" w:rsidRDefault="00A3493D" w:rsidP="004D612F">
            <w:pPr>
              <w:jc w:val="center"/>
              <w:rPr>
                <w:rFonts w:eastAsia="Calibri"/>
                <w:sz w:val="20"/>
                <w:szCs w:val="20"/>
              </w:rPr>
            </w:pPr>
            <w:r w:rsidRPr="00274E89">
              <w:rPr>
                <w:rFonts w:eastAsia="Calibri"/>
                <w:sz w:val="20"/>
                <w:szCs w:val="20"/>
              </w:rPr>
              <w:t>-</w:t>
            </w:r>
          </w:p>
        </w:tc>
        <w:tc>
          <w:tcPr>
            <w:tcW w:w="597" w:type="pct"/>
          </w:tcPr>
          <w:p w:rsidR="00A3493D" w:rsidRPr="00274E89" w:rsidRDefault="00A3493D" w:rsidP="004D612F">
            <w:pPr>
              <w:jc w:val="center"/>
              <w:rPr>
                <w:rFonts w:eastAsia="Calibri"/>
                <w:sz w:val="20"/>
                <w:szCs w:val="20"/>
              </w:rPr>
            </w:pPr>
            <w:r w:rsidRPr="00274E89">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4) </w:t>
            </w:r>
            <w:r w:rsidR="00A3493D" w:rsidRPr="00A103B2">
              <w:rPr>
                <w:rFonts w:eastAsia="Calibri"/>
                <w:sz w:val="20"/>
                <w:szCs w:val="20"/>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00A3493D" w:rsidRPr="00A103B2">
                <w:rPr>
                  <w:rFonts w:eastAsia="Calibri"/>
                  <w:color w:val="000000"/>
                  <w:sz w:val="20"/>
                  <w:szCs w:val="20"/>
                </w:rPr>
                <w:t>законодательства</w:t>
              </w:r>
            </w:hyperlink>
            <w:r w:rsidR="00A3493D" w:rsidRPr="00A103B2">
              <w:rPr>
                <w:rFonts w:eastAsia="Calibri"/>
                <w:color w:val="000000"/>
                <w:sz w:val="20"/>
                <w:szCs w:val="20"/>
              </w:rPr>
              <w:t xml:space="preserve"> </w:t>
            </w:r>
            <w:r w:rsidR="00A3493D" w:rsidRPr="00A103B2">
              <w:rPr>
                <w:rFonts w:eastAsia="Calibri"/>
                <w:sz w:val="20"/>
                <w:szCs w:val="20"/>
              </w:rPr>
              <w:t>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lastRenderedPageBreak/>
              <w:t xml:space="preserve">5) </w:t>
            </w:r>
            <w:r w:rsidR="00A3493D" w:rsidRPr="00A103B2">
              <w:rPr>
                <w:rFonts w:eastAsia="Calibri"/>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w:t>
            </w:r>
          </w:p>
        </w:tc>
        <w:tc>
          <w:tcPr>
            <w:tcW w:w="476" w:type="pct"/>
          </w:tcPr>
          <w:p w:rsidR="00A3493D" w:rsidRPr="00A103B2" w:rsidRDefault="00DE0C68" w:rsidP="004D612F">
            <w:pPr>
              <w:jc w:val="center"/>
              <w:rPr>
                <w:rFonts w:eastAsia="Calibri"/>
                <w:sz w:val="20"/>
                <w:szCs w:val="20"/>
              </w:rPr>
            </w:pPr>
            <w:r>
              <w:rPr>
                <w:rFonts w:eastAsia="Calibri"/>
                <w:sz w:val="20"/>
                <w:szCs w:val="20"/>
              </w:rPr>
              <w:t>0,81</w:t>
            </w:r>
          </w:p>
        </w:tc>
        <w:tc>
          <w:tcPr>
            <w:tcW w:w="474" w:type="pct"/>
          </w:tcPr>
          <w:p w:rsidR="00A3493D" w:rsidRPr="00A103B2" w:rsidRDefault="00DE0C68" w:rsidP="004D612F">
            <w:pPr>
              <w:jc w:val="center"/>
              <w:rPr>
                <w:rFonts w:eastAsia="Calibri"/>
                <w:sz w:val="20"/>
                <w:szCs w:val="20"/>
              </w:rPr>
            </w:pPr>
            <w:r>
              <w:rPr>
                <w:rFonts w:eastAsia="Calibri"/>
                <w:sz w:val="20"/>
                <w:szCs w:val="20"/>
              </w:rPr>
              <w:t>2,42</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274E89" w:rsidRDefault="00912FA8" w:rsidP="004D612F">
            <w:pPr>
              <w:jc w:val="center"/>
              <w:rPr>
                <w:rFonts w:eastAsia="Calibri"/>
                <w:sz w:val="20"/>
                <w:szCs w:val="20"/>
              </w:rPr>
            </w:pPr>
            <w:r>
              <w:rPr>
                <w:rFonts w:eastAsia="Calibri"/>
                <w:sz w:val="20"/>
                <w:szCs w:val="20"/>
              </w:rPr>
              <w:t>0</w:t>
            </w:r>
          </w:p>
        </w:tc>
        <w:tc>
          <w:tcPr>
            <w:tcW w:w="448" w:type="pct"/>
          </w:tcPr>
          <w:p w:rsidR="00A3493D" w:rsidRPr="00274E89" w:rsidRDefault="00912FA8" w:rsidP="004D612F">
            <w:pPr>
              <w:jc w:val="center"/>
              <w:rPr>
                <w:rFonts w:eastAsia="Calibri"/>
                <w:sz w:val="20"/>
                <w:szCs w:val="20"/>
              </w:rPr>
            </w:pPr>
            <w:r>
              <w:rPr>
                <w:rFonts w:eastAsia="Calibri"/>
                <w:sz w:val="20"/>
                <w:szCs w:val="20"/>
              </w:rPr>
              <w:t>0</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widowControl w:val="0"/>
              <w:autoSpaceDE w:val="0"/>
              <w:autoSpaceDN w:val="0"/>
              <w:adjustRightInd w:val="0"/>
              <w:jc w:val="both"/>
              <w:rPr>
                <w:rFonts w:eastAsia="Calibri"/>
                <w:sz w:val="20"/>
                <w:szCs w:val="20"/>
              </w:rPr>
            </w:pPr>
            <w:r>
              <w:rPr>
                <w:rFonts w:eastAsia="Calibri"/>
                <w:sz w:val="20"/>
                <w:szCs w:val="20"/>
              </w:rPr>
              <w:t xml:space="preserve">6) </w:t>
            </w:r>
            <w:r w:rsidR="00A3493D" w:rsidRPr="00A103B2">
              <w:rPr>
                <w:rFonts w:eastAsia="Calibri"/>
                <w:sz w:val="20"/>
                <w:szCs w:val="20"/>
              </w:rPr>
              <w:t>среднее количество проверок, проведенных в отношении одного юридического лица, индивидуального предпринимателя;</w:t>
            </w:r>
          </w:p>
          <w:p w:rsidR="00A3493D" w:rsidRPr="00A103B2" w:rsidRDefault="00A3493D" w:rsidP="004D612F">
            <w:pPr>
              <w:jc w:val="both"/>
              <w:rPr>
                <w:rFonts w:eastAsia="Calibri"/>
                <w:sz w:val="20"/>
                <w:szCs w:val="20"/>
                <w:highlight w:val="red"/>
              </w:rPr>
            </w:pPr>
          </w:p>
        </w:tc>
        <w:tc>
          <w:tcPr>
            <w:tcW w:w="476" w:type="pct"/>
          </w:tcPr>
          <w:p w:rsidR="00A3493D" w:rsidRPr="009F610F" w:rsidRDefault="00A3493D" w:rsidP="004D612F">
            <w:pPr>
              <w:jc w:val="center"/>
              <w:rPr>
                <w:rFonts w:eastAsia="Calibri"/>
                <w:sz w:val="20"/>
                <w:szCs w:val="20"/>
              </w:rPr>
            </w:pPr>
            <w:r w:rsidRPr="009F610F">
              <w:rPr>
                <w:rFonts w:eastAsia="Calibri"/>
                <w:sz w:val="20"/>
                <w:szCs w:val="20"/>
              </w:rPr>
              <w:t>1</w:t>
            </w:r>
          </w:p>
        </w:tc>
        <w:tc>
          <w:tcPr>
            <w:tcW w:w="474" w:type="pct"/>
          </w:tcPr>
          <w:p w:rsidR="00A3493D" w:rsidRPr="009F610F" w:rsidRDefault="00A3493D" w:rsidP="004D612F">
            <w:pPr>
              <w:jc w:val="center"/>
              <w:rPr>
                <w:rFonts w:eastAsia="Calibri"/>
                <w:sz w:val="20"/>
                <w:szCs w:val="20"/>
              </w:rPr>
            </w:pPr>
            <w:r w:rsidRPr="009F610F">
              <w:rPr>
                <w:rFonts w:eastAsia="Calibri"/>
                <w:sz w:val="20"/>
                <w:szCs w:val="20"/>
              </w:rPr>
              <w:t>2</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925BA9" w:rsidRDefault="00DE0C68" w:rsidP="004D612F">
            <w:pPr>
              <w:jc w:val="center"/>
              <w:rPr>
                <w:rFonts w:eastAsia="Calibri"/>
                <w:sz w:val="20"/>
                <w:szCs w:val="20"/>
              </w:rPr>
            </w:pPr>
            <w:r>
              <w:rPr>
                <w:rFonts w:eastAsia="Calibri"/>
                <w:sz w:val="20"/>
                <w:szCs w:val="20"/>
              </w:rPr>
              <w:t>0</w:t>
            </w:r>
          </w:p>
        </w:tc>
        <w:tc>
          <w:tcPr>
            <w:tcW w:w="448" w:type="pct"/>
          </w:tcPr>
          <w:p w:rsidR="00A3493D" w:rsidRPr="00925BA9" w:rsidRDefault="00DE0C68" w:rsidP="004D612F">
            <w:pPr>
              <w:jc w:val="center"/>
              <w:rPr>
                <w:rFonts w:eastAsia="Calibri"/>
                <w:sz w:val="20"/>
                <w:szCs w:val="20"/>
              </w:rPr>
            </w:pPr>
            <w:r>
              <w:rPr>
                <w:rFonts w:eastAsia="Calibri"/>
                <w:sz w:val="20"/>
                <w:szCs w:val="20"/>
              </w:rPr>
              <w:t>0</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7) </w:t>
            </w:r>
            <w:r w:rsidR="00A3493D" w:rsidRPr="00A103B2">
              <w:rPr>
                <w:rFonts w:eastAsia="Calibri"/>
                <w:sz w:val="20"/>
                <w:szCs w:val="20"/>
              </w:rPr>
              <w:t>доля проведенных внеплановых проверок</w:t>
            </w:r>
            <w:r w:rsidR="00A3493D">
              <w:rPr>
                <w:rFonts w:eastAsia="Calibri"/>
                <w:sz w:val="20"/>
                <w:szCs w:val="20"/>
              </w:rPr>
              <w:t>*</w:t>
            </w:r>
          </w:p>
        </w:tc>
        <w:tc>
          <w:tcPr>
            <w:tcW w:w="476" w:type="pct"/>
          </w:tcPr>
          <w:p w:rsidR="00A3493D" w:rsidRPr="009F610F" w:rsidRDefault="00DE0C68" w:rsidP="004D612F">
            <w:pPr>
              <w:jc w:val="center"/>
              <w:rPr>
                <w:rFonts w:eastAsia="Calibri"/>
                <w:sz w:val="20"/>
                <w:szCs w:val="20"/>
                <w:lang w:val="en-US"/>
              </w:rPr>
            </w:pPr>
            <w:r>
              <w:rPr>
                <w:rFonts w:eastAsia="Calibri"/>
                <w:sz w:val="20"/>
                <w:szCs w:val="20"/>
                <w:lang w:val="en-US"/>
              </w:rPr>
              <w:t>0</w:t>
            </w:r>
          </w:p>
        </w:tc>
        <w:tc>
          <w:tcPr>
            <w:tcW w:w="474" w:type="pct"/>
          </w:tcPr>
          <w:p w:rsidR="00A3493D" w:rsidRPr="009F610F" w:rsidRDefault="00DE0C68" w:rsidP="004D612F">
            <w:pPr>
              <w:jc w:val="center"/>
              <w:rPr>
                <w:rFonts w:eastAsia="Calibri"/>
                <w:sz w:val="20"/>
                <w:szCs w:val="20"/>
                <w:lang w:val="en-US"/>
              </w:rPr>
            </w:pPr>
            <w:r>
              <w:rPr>
                <w:rFonts w:eastAsia="Calibri"/>
                <w:sz w:val="20"/>
                <w:szCs w:val="20"/>
              </w:rPr>
              <w:t>0</w:t>
            </w:r>
          </w:p>
        </w:tc>
        <w:tc>
          <w:tcPr>
            <w:tcW w:w="474" w:type="pct"/>
          </w:tcPr>
          <w:p w:rsidR="00A3493D" w:rsidRPr="009F610F" w:rsidRDefault="00A3493D" w:rsidP="004D612F">
            <w:pPr>
              <w:jc w:val="center"/>
              <w:rPr>
                <w:rFonts w:eastAsia="Calibri"/>
                <w:sz w:val="20"/>
                <w:szCs w:val="20"/>
                <w:lang w:val="en-US"/>
              </w:rPr>
            </w:pPr>
            <w:r>
              <w:rPr>
                <w:rFonts w:eastAsia="Calibri"/>
                <w:sz w:val="20"/>
                <w:szCs w:val="20"/>
                <w:lang w:val="en-US"/>
              </w:rPr>
              <w:t>-</w:t>
            </w:r>
          </w:p>
        </w:tc>
        <w:tc>
          <w:tcPr>
            <w:tcW w:w="472" w:type="pct"/>
          </w:tcPr>
          <w:p w:rsidR="00A3493D" w:rsidRPr="00925BA9" w:rsidRDefault="00DE0C68" w:rsidP="00DE0C68">
            <w:pPr>
              <w:jc w:val="center"/>
              <w:rPr>
                <w:rFonts w:eastAsia="Calibri"/>
                <w:sz w:val="20"/>
                <w:szCs w:val="20"/>
                <w:lang w:val="en-US"/>
              </w:rPr>
            </w:pPr>
            <w:r>
              <w:rPr>
                <w:rFonts w:eastAsia="Calibri"/>
                <w:sz w:val="20"/>
                <w:szCs w:val="20"/>
              </w:rPr>
              <w:t>50</w:t>
            </w:r>
          </w:p>
        </w:tc>
        <w:tc>
          <w:tcPr>
            <w:tcW w:w="448" w:type="pct"/>
          </w:tcPr>
          <w:p w:rsidR="00A3493D" w:rsidRPr="00925BA9" w:rsidRDefault="00DE0C68" w:rsidP="004D612F">
            <w:pPr>
              <w:jc w:val="center"/>
              <w:rPr>
                <w:rFonts w:eastAsia="Calibri"/>
                <w:sz w:val="20"/>
                <w:szCs w:val="20"/>
              </w:rPr>
            </w:pPr>
            <w:r>
              <w:rPr>
                <w:rFonts w:eastAsia="Calibri"/>
                <w:sz w:val="20"/>
                <w:szCs w:val="20"/>
              </w:rPr>
              <w:t>50</w:t>
            </w:r>
          </w:p>
        </w:tc>
        <w:tc>
          <w:tcPr>
            <w:tcW w:w="597" w:type="pct"/>
          </w:tcPr>
          <w:p w:rsidR="00A3493D" w:rsidRPr="002C4F72" w:rsidRDefault="00A3493D" w:rsidP="004D612F">
            <w:pPr>
              <w:jc w:val="center"/>
              <w:rPr>
                <w:rFonts w:eastAsia="Calibri"/>
                <w:color w:val="FF0000"/>
                <w:sz w:val="20"/>
                <w:szCs w:val="20"/>
                <w:lang w:val="en-US"/>
              </w:rPr>
            </w:pPr>
            <w:r w:rsidRPr="002C4F72">
              <w:rPr>
                <w:rFonts w:eastAsia="Calibri"/>
                <w:color w:val="FF0000"/>
                <w:sz w:val="20"/>
                <w:szCs w:val="20"/>
                <w:lang w:val="en-US"/>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8) </w:t>
            </w:r>
            <w:r w:rsidR="00A3493D" w:rsidRPr="00A103B2">
              <w:rPr>
                <w:rFonts w:eastAsia="Calibri"/>
                <w:sz w:val="20"/>
                <w:szCs w:val="20"/>
              </w:rPr>
              <w:t>доля правонарушений, выявленных по итогам проведения внеплановых проверок</w:t>
            </w:r>
          </w:p>
        </w:tc>
        <w:tc>
          <w:tcPr>
            <w:tcW w:w="476" w:type="pct"/>
          </w:tcPr>
          <w:p w:rsidR="00A3493D" w:rsidRPr="009F610F" w:rsidRDefault="00DE0C68" w:rsidP="004D612F">
            <w:pPr>
              <w:jc w:val="center"/>
              <w:rPr>
                <w:rFonts w:eastAsia="Calibri"/>
                <w:sz w:val="20"/>
                <w:szCs w:val="20"/>
                <w:lang w:val="en-US"/>
              </w:rPr>
            </w:pPr>
            <w:r>
              <w:rPr>
                <w:rFonts w:eastAsia="Calibri"/>
                <w:sz w:val="20"/>
                <w:szCs w:val="20"/>
                <w:lang w:val="en-US"/>
              </w:rPr>
              <w:t>-</w:t>
            </w:r>
          </w:p>
        </w:tc>
        <w:tc>
          <w:tcPr>
            <w:tcW w:w="474" w:type="pct"/>
          </w:tcPr>
          <w:p w:rsidR="00A3493D" w:rsidRPr="00DE0C68" w:rsidRDefault="00DE0C68" w:rsidP="00DE0C68">
            <w:pPr>
              <w:jc w:val="center"/>
              <w:rPr>
                <w:rFonts w:eastAsia="Calibri"/>
                <w:sz w:val="20"/>
                <w:szCs w:val="20"/>
              </w:rPr>
            </w:pPr>
            <w:r>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274E89" w:rsidRDefault="00DE0C68" w:rsidP="004D612F">
            <w:pPr>
              <w:jc w:val="center"/>
              <w:rPr>
                <w:rFonts w:eastAsia="Calibri"/>
                <w:sz w:val="20"/>
                <w:szCs w:val="20"/>
              </w:rPr>
            </w:pPr>
            <w:r>
              <w:rPr>
                <w:rFonts w:eastAsia="Calibri"/>
                <w:sz w:val="20"/>
                <w:szCs w:val="20"/>
              </w:rPr>
              <w:t>0</w:t>
            </w:r>
          </w:p>
        </w:tc>
        <w:tc>
          <w:tcPr>
            <w:tcW w:w="448" w:type="pct"/>
          </w:tcPr>
          <w:p w:rsidR="00A3493D" w:rsidRPr="00274E89" w:rsidRDefault="00DE0C68" w:rsidP="004D612F">
            <w:pPr>
              <w:jc w:val="center"/>
              <w:rPr>
                <w:rFonts w:eastAsia="Calibri"/>
                <w:sz w:val="20"/>
                <w:szCs w:val="20"/>
              </w:rPr>
            </w:pPr>
            <w:r>
              <w:rPr>
                <w:rFonts w:eastAsia="Calibri"/>
                <w:sz w:val="20"/>
                <w:szCs w:val="20"/>
              </w:rPr>
              <w:t>50</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9) </w:t>
            </w:r>
            <w:r w:rsidR="00A3493D" w:rsidRPr="00A103B2">
              <w:rPr>
                <w:rFonts w:eastAsia="Calibri"/>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10) </w:t>
            </w:r>
            <w:r w:rsidR="00A3493D" w:rsidRPr="00A103B2">
              <w:rPr>
                <w:rFonts w:eastAsia="Calibri"/>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11) </w:t>
            </w:r>
            <w:r w:rsidR="00A3493D" w:rsidRPr="00A103B2">
              <w:rPr>
                <w:rFonts w:eastAsia="Calibri"/>
                <w:sz w:val="20"/>
                <w:szCs w:val="20"/>
              </w:rPr>
              <w:t>до</w:t>
            </w:r>
            <w:r w:rsidR="00D5678B">
              <w:rPr>
                <w:rFonts w:eastAsia="Calibri"/>
                <w:sz w:val="20"/>
                <w:szCs w:val="20"/>
              </w:rPr>
              <w:t>ля проверок, по итогам которых выявлены правонарушения</w:t>
            </w:r>
          </w:p>
        </w:tc>
        <w:tc>
          <w:tcPr>
            <w:tcW w:w="476" w:type="pct"/>
          </w:tcPr>
          <w:p w:rsidR="00A3493D" w:rsidRPr="00DE0C68" w:rsidRDefault="00DE0C68" w:rsidP="002E37C8">
            <w:pPr>
              <w:jc w:val="center"/>
              <w:rPr>
                <w:rFonts w:eastAsia="Calibri"/>
                <w:sz w:val="20"/>
                <w:szCs w:val="20"/>
              </w:rPr>
            </w:pPr>
            <w:r>
              <w:rPr>
                <w:rFonts w:eastAsia="Calibri"/>
                <w:sz w:val="20"/>
                <w:szCs w:val="20"/>
              </w:rPr>
              <w:t>0</w:t>
            </w:r>
          </w:p>
        </w:tc>
        <w:tc>
          <w:tcPr>
            <w:tcW w:w="474" w:type="pct"/>
          </w:tcPr>
          <w:p w:rsidR="00A3493D" w:rsidRPr="009F610F" w:rsidRDefault="00DE0C68" w:rsidP="004D612F">
            <w:pPr>
              <w:jc w:val="center"/>
              <w:rPr>
                <w:rFonts w:eastAsia="Calibri"/>
                <w:sz w:val="20"/>
                <w:szCs w:val="20"/>
                <w:lang w:val="en-US"/>
              </w:rPr>
            </w:pPr>
            <w:r>
              <w:rPr>
                <w:rFonts w:eastAsia="Calibri"/>
                <w:sz w:val="20"/>
                <w:szCs w:val="20"/>
                <w:lang w:val="en-US"/>
              </w:rPr>
              <w:t>0</w:t>
            </w:r>
          </w:p>
        </w:tc>
        <w:tc>
          <w:tcPr>
            <w:tcW w:w="474" w:type="pct"/>
          </w:tcPr>
          <w:p w:rsidR="00A3493D" w:rsidRPr="00A103B2" w:rsidRDefault="00A3493D" w:rsidP="004D612F">
            <w:pPr>
              <w:jc w:val="center"/>
              <w:rPr>
                <w:rFonts w:eastAsia="Calibri"/>
                <w:sz w:val="20"/>
                <w:szCs w:val="20"/>
              </w:rPr>
            </w:pPr>
          </w:p>
        </w:tc>
        <w:tc>
          <w:tcPr>
            <w:tcW w:w="472" w:type="pct"/>
          </w:tcPr>
          <w:p w:rsidR="00A3493D" w:rsidRPr="00274E89" w:rsidRDefault="00DE0C68" w:rsidP="004D612F">
            <w:pPr>
              <w:jc w:val="center"/>
              <w:rPr>
                <w:rFonts w:eastAsia="Calibri"/>
                <w:sz w:val="20"/>
                <w:szCs w:val="20"/>
              </w:rPr>
            </w:pPr>
            <w:r>
              <w:rPr>
                <w:rFonts w:eastAsia="Calibri"/>
                <w:sz w:val="20"/>
                <w:szCs w:val="20"/>
              </w:rPr>
              <w:t>0</w:t>
            </w:r>
          </w:p>
        </w:tc>
        <w:tc>
          <w:tcPr>
            <w:tcW w:w="448" w:type="pct"/>
          </w:tcPr>
          <w:p w:rsidR="00A3493D" w:rsidRPr="00274E89" w:rsidRDefault="00DE0C68" w:rsidP="004D612F">
            <w:pPr>
              <w:jc w:val="center"/>
              <w:rPr>
                <w:rFonts w:eastAsia="Calibri"/>
                <w:sz w:val="20"/>
                <w:szCs w:val="20"/>
              </w:rPr>
            </w:pPr>
            <w:r>
              <w:rPr>
                <w:rFonts w:eastAsia="Calibri"/>
                <w:sz w:val="20"/>
                <w:szCs w:val="20"/>
              </w:rPr>
              <w:t>50</w:t>
            </w:r>
          </w:p>
        </w:tc>
        <w:tc>
          <w:tcPr>
            <w:tcW w:w="597" w:type="pct"/>
          </w:tcPr>
          <w:p w:rsidR="00A3493D" w:rsidRPr="00274E89" w:rsidRDefault="00A3493D" w:rsidP="004D612F">
            <w:pPr>
              <w:jc w:val="center"/>
              <w:rPr>
                <w:rFonts w:eastAsia="Calibri"/>
                <w:sz w:val="20"/>
                <w:szCs w:val="20"/>
                <w:lang w:val="en-US"/>
              </w:rPr>
            </w:pPr>
            <w:r w:rsidRPr="00274E89">
              <w:rPr>
                <w:rFonts w:eastAsia="Calibri"/>
                <w:sz w:val="20"/>
                <w:szCs w:val="20"/>
                <w:lang w:val="en-US"/>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12) </w:t>
            </w:r>
            <w:r w:rsidR="00A3493D" w:rsidRPr="00A103B2">
              <w:rPr>
                <w:rFonts w:eastAsia="Calibri"/>
                <w:sz w:val="20"/>
                <w:szCs w:val="20"/>
              </w:rPr>
              <w:t>доля проверок, по итогам которых по результатам выявленных правонарушений были возбуждены дела об административных правонарушениях</w:t>
            </w:r>
          </w:p>
        </w:tc>
        <w:tc>
          <w:tcPr>
            <w:tcW w:w="476" w:type="pct"/>
          </w:tcPr>
          <w:p w:rsidR="00A3493D" w:rsidRPr="002E37C8" w:rsidRDefault="002E37C8" w:rsidP="002E37C8">
            <w:pPr>
              <w:jc w:val="center"/>
              <w:rPr>
                <w:rFonts w:eastAsia="Calibri"/>
                <w:sz w:val="20"/>
                <w:szCs w:val="20"/>
              </w:rPr>
            </w:pPr>
            <w:r>
              <w:rPr>
                <w:rFonts w:eastAsia="Calibri"/>
                <w:sz w:val="20"/>
                <w:szCs w:val="20"/>
              </w:rPr>
              <w:t>0</w:t>
            </w:r>
          </w:p>
        </w:tc>
        <w:tc>
          <w:tcPr>
            <w:tcW w:w="474" w:type="pct"/>
          </w:tcPr>
          <w:p w:rsidR="00A3493D" w:rsidRPr="009F610F" w:rsidRDefault="002E37C8" w:rsidP="004D612F">
            <w:pPr>
              <w:jc w:val="center"/>
              <w:rPr>
                <w:rFonts w:eastAsia="Calibri"/>
                <w:sz w:val="20"/>
                <w:szCs w:val="20"/>
                <w:lang w:val="en-US"/>
              </w:rPr>
            </w:pPr>
            <w:r>
              <w:rPr>
                <w:rFonts w:eastAsia="Calibri"/>
                <w:sz w:val="20"/>
                <w:szCs w:val="20"/>
                <w:lang w:val="en-US"/>
              </w:rPr>
              <w:t>0</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7D7EDB" w:rsidRDefault="002E37C8" w:rsidP="004D612F">
            <w:pPr>
              <w:jc w:val="center"/>
              <w:rPr>
                <w:rFonts w:eastAsia="Calibri"/>
                <w:sz w:val="20"/>
                <w:szCs w:val="20"/>
              </w:rPr>
            </w:pPr>
            <w:r>
              <w:rPr>
                <w:rFonts w:eastAsia="Calibri"/>
                <w:sz w:val="20"/>
                <w:szCs w:val="20"/>
              </w:rPr>
              <w:t>0</w:t>
            </w:r>
          </w:p>
        </w:tc>
        <w:tc>
          <w:tcPr>
            <w:tcW w:w="448" w:type="pct"/>
          </w:tcPr>
          <w:p w:rsidR="00A3493D" w:rsidRPr="007D7EDB" w:rsidRDefault="002E37C8" w:rsidP="004D612F">
            <w:pPr>
              <w:jc w:val="center"/>
              <w:rPr>
                <w:rFonts w:eastAsia="Calibri"/>
                <w:sz w:val="20"/>
                <w:szCs w:val="20"/>
              </w:rPr>
            </w:pPr>
            <w:r>
              <w:rPr>
                <w:rFonts w:eastAsia="Calibri"/>
                <w:sz w:val="20"/>
                <w:szCs w:val="20"/>
              </w:rPr>
              <w:t>100</w:t>
            </w:r>
          </w:p>
        </w:tc>
        <w:tc>
          <w:tcPr>
            <w:tcW w:w="597" w:type="pct"/>
          </w:tcPr>
          <w:p w:rsidR="00A3493D" w:rsidRPr="007D7EDB" w:rsidRDefault="00A3493D" w:rsidP="004D612F">
            <w:pPr>
              <w:jc w:val="center"/>
              <w:rPr>
                <w:rFonts w:eastAsia="Calibri"/>
                <w:sz w:val="20"/>
                <w:szCs w:val="20"/>
              </w:rPr>
            </w:pPr>
            <w:r w:rsidRPr="007D7EDB">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13) </w:t>
            </w:r>
            <w:r w:rsidR="00A3493D" w:rsidRPr="00A103B2">
              <w:rPr>
                <w:rFonts w:eastAsia="Calibri"/>
                <w:sz w:val="20"/>
                <w:szCs w:val="20"/>
              </w:rPr>
              <w:t>доля проверок, по итогам которых по фактам выявленных нарушений наложены административные наказания</w:t>
            </w:r>
          </w:p>
        </w:tc>
        <w:tc>
          <w:tcPr>
            <w:tcW w:w="476" w:type="pct"/>
          </w:tcPr>
          <w:p w:rsidR="00A3493D" w:rsidRPr="009F610F" w:rsidRDefault="002E37C8" w:rsidP="004D612F">
            <w:pPr>
              <w:jc w:val="center"/>
              <w:rPr>
                <w:rFonts w:eastAsia="Calibri"/>
                <w:sz w:val="20"/>
                <w:szCs w:val="20"/>
                <w:lang w:val="en-US"/>
              </w:rPr>
            </w:pPr>
            <w:r>
              <w:rPr>
                <w:rFonts w:eastAsia="Calibri"/>
                <w:sz w:val="20"/>
                <w:szCs w:val="20"/>
                <w:lang w:val="en-US"/>
              </w:rPr>
              <w:t>0</w:t>
            </w:r>
          </w:p>
        </w:tc>
        <w:tc>
          <w:tcPr>
            <w:tcW w:w="474" w:type="pct"/>
          </w:tcPr>
          <w:p w:rsidR="00A3493D" w:rsidRPr="002E37C8" w:rsidRDefault="002E37C8" w:rsidP="002E37C8">
            <w:pPr>
              <w:jc w:val="center"/>
              <w:rPr>
                <w:rFonts w:eastAsia="Calibri"/>
                <w:sz w:val="20"/>
                <w:szCs w:val="20"/>
              </w:rPr>
            </w:pPr>
            <w:r>
              <w:rPr>
                <w:rFonts w:eastAsia="Calibri"/>
                <w:sz w:val="20"/>
                <w:szCs w:val="20"/>
              </w:rPr>
              <w:t>0</w:t>
            </w:r>
          </w:p>
        </w:tc>
        <w:tc>
          <w:tcPr>
            <w:tcW w:w="474" w:type="pct"/>
          </w:tcPr>
          <w:p w:rsidR="00A3493D" w:rsidRPr="00A103B2" w:rsidRDefault="00A3493D" w:rsidP="004D612F">
            <w:pPr>
              <w:jc w:val="center"/>
              <w:rPr>
                <w:rFonts w:eastAsia="Calibri"/>
                <w:sz w:val="20"/>
                <w:szCs w:val="20"/>
              </w:rPr>
            </w:pPr>
          </w:p>
        </w:tc>
        <w:tc>
          <w:tcPr>
            <w:tcW w:w="472" w:type="pct"/>
          </w:tcPr>
          <w:p w:rsidR="00A3493D" w:rsidRPr="002A35EB" w:rsidRDefault="002E37C8" w:rsidP="004D612F">
            <w:pPr>
              <w:jc w:val="center"/>
              <w:rPr>
                <w:rFonts w:eastAsia="Calibri"/>
                <w:sz w:val="20"/>
                <w:szCs w:val="20"/>
              </w:rPr>
            </w:pPr>
            <w:r>
              <w:rPr>
                <w:rFonts w:eastAsia="Calibri"/>
                <w:sz w:val="20"/>
                <w:szCs w:val="20"/>
              </w:rPr>
              <w:t>0</w:t>
            </w:r>
          </w:p>
        </w:tc>
        <w:tc>
          <w:tcPr>
            <w:tcW w:w="448" w:type="pct"/>
          </w:tcPr>
          <w:p w:rsidR="00A3493D" w:rsidRPr="007D7EDB" w:rsidRDefault="002E37C8" w:rsidP="004D612F">
            <w:pPr>
              <w:jc w:val="center"/>
              <w:rPr>
                <w:rFonts w:eastAsia="Calibri"/>
                <w:sz w:val="20"/>
                <w:szCs w:val="20"/>
              </w:rPr>
            </w:pPr>
            <w:r>
              <w:rPr>
                <w:rFonts w:eastAsia="Calibri"/>
                <w:sz w:val="20"/>
                <w:szCs w:val="20"/>
              </w:rPr>
              <w:t>50</w:t>
            </w:r>
          </w:p>
        </w:tc>
        <w:tc>
          <w:tcPr>
            <w:tcW w:w="597" w:type="pct"/>
          </w:tcPr>
          <w:p w:rsidR="00A3493D" w:rsidRPr="002A35EB" w:rsidRDefault="00A3493D" w:rsidP="004D612F">
            <w:pPr>
              <w:jc w:val="center"/>
              <w:rPr>
                <w:rFonts w:eastAsia="Calibri"/>
                <w:sz w:val="20"/>
                <w:szCs w:val="20"/>
                <w:lang w:val="en-US"/>
              </w:rPr>
            </w:pPr>
            <w:r w:rsidRPr="002A35EB">
              <w:rPr>
                <w:rFonts w:eastAsia="Calibri"/>
                <w:sz w:val="20"/>
                <w:szCs w:val="20"/>
                <w:lang w:val="en-US"/>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14) </w:t>
            </w:r>
            <w:r w:rsidR="00A3493D" w:rsidRPr="00A103B2">
              <w:rPr>
                <w:rFonts w:eastAsia="Calibri"/>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00A3493D" w:rsidRPr="00A103B2">
              <w:rPr>
                <w:rFonts w:eastAsia="Calibri"/>
                <w:sz w:val="20"/>
                <w:szCs w:val="20"/>
              </w:rPr>
              <w:lastRenderedPageBreak/>
              <w:t>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lastRenderedPageBreak/>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lastRenderedPageBreak/>
              <w:t xml:space="preserve">15) </w:t>
            </w:r>
            <w:r w:rsidR="00A3493D" w:rsidRPr="00A103B2">
              <w:rPr>
                <w:rFonts w:eastAsia="Calibri"/>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16) </w:t>
            </w:r>
            <w:r w:rsidR="00A3493D" w:rsidRPr="00A103B2">
              <w:rPr>
                <w:rFonts w:eastAsia="Calibri"/>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476"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sidRPr="00A103B2">
              <w:rPr>
                <w:rFonts w:eastAsia="Calibri"/>
                <w:sz w:val="20"/>
                <w:szCs w:val="20"/>
              </w:rPr>
              <w:t>-</w:t>
            </w:r>
          </w:p>
        </w:tc>
        <w:tc>
          <w:tcPr>
            <w:tcW w:w="474" w:type="pct"/>
          </w:tcPr>
          <w:p w:rsidR="00A3493D" w:rsidRPr="00A103B2"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A103B2" w:rsidRDefault="00A3493D" w:rsidP="004D612F">
            <w:pPr>
              <w:jc w:val="center"/>
              <w:rPr>
                <w:rFonts w:eastAsia="Calibri"/>
                <w:sz w:val="20"/>
                <w:szCs w:val="20"/>
              </w:rPr>
            </w:pPr>
            <w:r>
              <w:rPr>
                <w:rFonts w:eastAsia="Calibri"/>
                <w:sz w:val="20"/>
                <w:szCs w:val="20"/>
              </w:rPr>
              <w:t>-</w:t>
            </w:r>
          </w:p>
        </w:tc>
      </w:tr>
      <w:tr w:rsidR="00A3493D" w:rsidTr="00A3493D">
        <w:tc>
          <w:tcPr>
            <w:tcW w:w="2059" w:type="pct"/>
          </w:tcPr>
          <w:p w:rsidR="00A3493D" w:rsidRPr="00A103B2" w:rsidRDefault="00912FA8" w:rsidP="004D612F">
            <w:pPr>
              <w:jc w:val="both"/>
              <w:rPr>
                <w:rFonts w:eastAsia="Calibri"/>
                <w:sz w:val="20"/>
                <w:szCs w:val="20"/>
              </w:rPr>
            </w:pPr>
            <w:r>
              <w:rPr>
                <w:rFonts w:eastAsia="Calibri"/>
                <w:sz w:val="20"/>
                <w:szCs w:val="20"/>
              </w:rPr>
              <w:t xml:space="preserve">17) </w:t>
            </w:r>
            <w:r w:rsidR="00A3493D" w:rsidRPr="00A103B2">
              <w:rPr>
                <w:rFonts w:eastAsia="Calibri"/>
                <w:sz w:val="20"/>
                <w:szCs w:val="20"/>
              </w:rPr>
              <w:t>доля выявленных при проведении проверок правонарушений, связанных с неисполнением предписаний</w:t>
            </w:r>
          </w:p>
        </w:tc>
        <w:tc>
          <w:tcPr>
            <w:tcW w:w="476" w:type="pct"/>
          </w:tcPr>
          <w:p w:rsidR="00A3493D" w:rsidRPr="009F610F" w:rsidRDefault="002E37C8" w:rsidP="004D612F">
            <w:pPr>
              <w:jc w:val="center"/>
              <w:rPr>
                <w:rFonts w:eastAsia="Calibri"/>
                <w:sz w:val="20"/>
                <w:szCs w:val="20"/>
                <w:lang w:val="en-US"/>
              </w:rPr>
            </w:pPr>
            <w:r>
              <w:rPr>
                <w:rFonts w:eastAsia="Calibri"/>
                <w:sz w:val="20"/>
                <w:szCs w:val="20"/>
                <w:lang w:val="en-US"/>
              </w:rPr>
              <w:t>0</w:t>
            </w:r>
          </w:p>
        </w:tc>
        <w:tc>
          <w:tcPr>
            <w:tcW w:w="474" w:type="pct"/>
          </w:tcPr>
          <w:p w:rsidR="00A3493D" w:rsidRPr="009F610F" w:rsidRDefault="002E37C8" w:rsidP="004D612F">
            <w:pPr>
              <w:jc w:val="center"/>
              <w:rPr>
                <w:rFonts w:eastAsia="Calibri"/>
                <w:sz w:val="20"/>
                <w:szCs w:val="20"/>
                <w:lang w:val="en-US"/>
              </w:rPr>
            </w:pPr>
            <w:r>
              <w:rPr>
                <w:rFonts w:eastAsia="Calibri"/>
                <w:sz w:val="20"/>
                <w:szCs w:val="20"/>
                <w:lang w:val="en-US"/>
              </w:rPr>
              <w:t>0</w:t>
            </w:r>
          </w:p>
        </w:tc>
        <w:tc>
          <w:tcPr>
            <w:tcW w:w="474" w:type="pct"/>
          </w:tcPr>
          <w:p w:rsidR="00A3493D" w:rsidRPr="009F610F" w:rsidRDefault="00A3493D" w:rsidP="004D612F">
            <w:pPr>
              <w:jc w:val="center"/>
              <w:rPr>
                <w:rFonts w:eastAsia="Calibri"/>
                <w:sz w:val="20"/>
                <w:szCs w:val="20"/>
                <w:lang w:val="en-US"/>
              </w:rPr>
            </w:pPr>
            <w:r>
              <w:rPr>
                <w:rFonts w:eastAsia="Calibri"/>
                <w:sz w:val="20"/>
                <w:szCs w:val="20"/>
                <w:lang w:val="en-US"/>
              </w:rPr>
              <w:t>-</w:t>
            </w:r>
          </w:p>
        </w:tc>
        <w:tc>
          <w:tcPr>
            <w:tcW w:w="472" w:type="pct"/>
          </w:tcPr>
          <w:p w:rsidR="00A3493D" w:rsidRPr="007D7EDB" w:rsidRDefault="002E37C8" w:rsidP="004D612F">
            <w:pPr>
              <w:jc w:val="center"/>
              <w:rPr>
                <w:rFonts w:eastAsia="Calibri"/>
                <w:sz w:val="20"/>
                <w:szCs w:val="20"/>
              </w:rPr>
            </w:pPr>
            <w:r>
              <w:rPr>
                <w:rFonts w:eastAsia="Calibri"/>
                <w:sz w:val="20"/>
                <w:szCs w:val="20"/>
              </w:rPr>
              <w:t>0</w:t>
            </w:r>
          </w:p>
        </w:tc>
        <w:tc>
          <w:tcPr>
            <w:tcW w:w="448" w:type="pct"/>
          </w:tcPr>
          <w:p w:rsidR="00A3493D" w:rsidRPr="007D7EDB" w:rsidRDefault="002E37C8" w:rsidP="004D612F">
            <w:pPr>
              <w:jc w:val="center"/>
              <w:rPr>
                <w:rFonts w:eastAsia="Calibri"/>
                <w:sz w:val="20"/>
                <w:szCs w:val="20"/>
              </w:rPr>
            </w:pPr>
            <w:r>
              <w:rPr>
                <w:rFonts w:eastAsia="Calibri"/>
                <w:sz w:val="20"/>
                <w:szCs w:val="20"/>
              </w:rPr>
              <w:t>100</w:t>
            </w:r>
          </w:p>
        </w:tc>
        <w:tc>
          <w:tcPr>
            <w:tcW w:w="597" w:type="pct"/>
          </w:tcPr>
          <w:p w:rsidR="00A3493D" w:rsidRPr="002A35EB" w:rsidRDefault="00A3493D" w:rsidP="004D612F">
            <w:pPr>
              <w:jc w:val="center"/>
              <w:rPr>
                <w:rFonts w:eastAsia="Calibri"/>
                <w:sz w:val="20"/>
                <w:szCs w:val="20"/>
                <w:lang w:val="en-US"/>
              </w:rPr>
            </w:pPr>
            <w:r w:rsidRPr="002A35EB">
              <w:rPr>
                <w:rFonts w:eastAsia="Calibri"/>
                <w:sz w:val="20"/>
                <w:szCs w:val="20"/>
                <w:lang w:val="en-US"/>
              </w:rPr>
              <w:t>-</w:t>
            </w:r>
          </w:p>
        </w:tc>
      </w:tr>
      <w:tr w:rsidR="00A3493D" w:rsidTr="00A3493D">
        <w:tc>
          <w:tcPr>
            <w:tcW w:w="2059" w:type="pct"/>
          </w:tcPr>
          <w:p w:rsidR="00A3493D" w:rsidRDefault="00912FA8" w:rsidP="004D612F">
            <w:pPr>
              <w:autoSpaceDE w:val="0"/>
              <w:autoSpaceDN w:val="0"/>
              <w:adjustRightInd w:val="0"/>
              <w:jc w:val="both"/>
              <w:rPr>
                <w:sz w:val="20"/>
                <w:szCs w:val="20"/>
              </w:rPr>
            </w:pPr>
            <w:r>
              <w:rPr>
                <w:sz w:val="20"/>
                <w:szCs w:val="20"/>
              </w:rPr>
              <w:t xml:space="preserve">18) </w:t>
            </w:r>
            <w:r w:rsidR="00A3493D">
              <w:rPr>
                <w:sz w:val="20"/>
                <w:szCs w:val="20"/>
              </w:rPr>
              <w:t xml:space="preserve">отношение суммы взысканных административных штрафов к общей сумме наложенных административных штрафов </w:t>
            </w:r>
          </w:p>
        </w:tc>
        <w:tc>
          <w:tcPr>
            <w:tcW w:w="476" w:type="pct"/>
          </w:tcPr>
          <w:p w:rsidR="00A3493D" w:rsidRDefault="002E37C8" w:rsidP="004D612F">
            <w:pPr>
              <w:jc w:val="center"/>
              <w:rPr>
                <w:rFonts w:eastAsia="Calibri"/>
                <w:sz w:val="20"/>
                <w:szCs w:val="20"/>
              </w:rPr>
            </w:pPr>
            <w:r>
              <w:rPr>
                <w:rFonts w:eastAsia="Calibri"/>
                <w:sz w:val="20"/>
                <w:szCs w:val="20"/>
              </w:rPr>
              <w:t>0</w:t>
            </w:r>
          </w:p>
        </w:tc>
        <w:tc>
          <w:tcPr>
            <w:tcW w:w="474" w:type="pct"/>
          </w:tcPr>
          <w:p w:rsidR="00A3493D" w:rsidRDefault="002E37C8" w:rsidP="004D612F">
            <w:pPr>
              <w:jc w:val="center"/>
              <w:rPr>
                <w:rFonts w:eastAsia="Calibri"/>
                <w:sz w:val="20"/>
                <w:szCs w:val="20"/>
              </w:rPr>
            </w:pPr>
            <w:r>
              <w:rPr>
                <w:rFonts w:eastAsia="Calibri"/>
                <w:sz w:val="20"/>
                <w:szCs w:val="20"/>
              </w:rPr>
              <w:t>0</w:t>
            </w:r>
          </w:p>
        </w:tc>
        <w:tc>
          <w:tcPr>
            <w:tcW w:w="474" w:type="pct"/>
          </w:tcPr>
          <w:p w:rsidR="00A3493D" w:rsidRDefault="00A3493D" w:rsidP="004D612F">
            <w:pPr>
              <w:jc w:val="center"/>
              <w:rPr>
                <w:rFonts w:eastAsia="Calibri"/>
                <w:sz w:val="20"/>
                <w:szCs w:val="20"/>
              </w:rPr>
            </w:pPr>
            <w:r>
              <w:rPr>
                <w:rFonts w:eastAsia="Calibri"/>
                <w:sz w:val="20"/>
                <w:szCs w:val="20"/>
              </w:rPr>
              <w:t>-</w:t>
            </w:r>
          </w:p>
        </w:tc>
        <w:tc>
          <w:tcPr>
            <w:tcW w:w="472" w:type="pct"/>
          </w:tcPr>
          <w:p w:rsidR="00A3493D" w:rsidRPr="007D7EDB" w:rsidRDefault="002E37C8" w:rsidP="004D612F">
            <w:pPr>
              <w:jc w:val="center"/>
              <w:rPr>
                <w:rFonts w:eastAsia="Calibri"/>
                <w:sz w:val="20"/>
                <w:szCs w:val="20"/>
              </w:rPr>
            </w:pPr>
            <w:r>
              <w:rPr>
                <w:rFonts w:eastAsia="Calibri"/>
                <w:sz w:val="20"/>
                <w:szCs w:val="20"/>
              </w:rPr>
              <w:t>0</w:t>
            </w:r>
          </w:p>
        </w:tc>
        <w:tc>
          <w:tcPr>
            <w:tcW w:w="448" w:type="pct"/>
          </w:tcPr>
          <w:p w:rsidR="00A3493D" w:rsidRPr="007D7EDB" w:rsidRDefault="002E37C8" w:rsidP="004D612F">
            <w:pPr>
              <w:jc w:val="center"/>
              <w:rPr>
                <w:rFonts w:eastAsia="Calibri"/>
                <w:sz w:val="20"/>
                <w:szCs w:val="20"/>
              </w:rPr>
            </w:pPr>
            <w:r>
              <w:rPr>
                <w:rFonts w:eastAsia="Calibri"/>
                <w:sz w:val="20"/>
                <w:szCs w:val="20"/>
              </w:rPr>
              <w:t>100</w:t>
            </w:r>
          </w:p>
        </w:tc>
        <w:tc>
          <w:tcPr>
            <w:tcW w:w="597" w:type="pct"/>
          </w:tcPr>
          <w:p w:rsidR="00A3493D" w:rsidRPr="009F610F" w:rsidRDefault="00A3493D" w:rsidP="004D612F">
            <w:pPr>
              <w:jc w:val="center"/>
              <w:rPr>
                <w:rFonts w:eastAsia="Calibri"/>
                <w:sz w:val="20"/>
                <w:szCs w:val="20"/>
                <w:lang w:val="en-US"/>
              </w:rPr>
            </w:pPr>
            <w:r>
              <w:rPr>
                <w:rFonts w:eastAsia="Calibri"/>
                <w:sz w:val="20"/>
                <w:szCs w:val="20"/>
                <w:lang w:val="en-US"/>
              </w:rPr>
              <w:t>-</w:t>
            </w:r>
          </w:p>
        </w:tc>
      </w:tr>
      <w:tr w:rsidR="00A3493D" w:rsidTr="00A3493D">
        <w:tc>
          <w:tcPr>
            <w:tcW w:w="2059" w:type="pct"/>
          </w:tcPr>
          <w:p w:rsidR="00A3493D" w:rsidRDefault="00912FA8" w:rsidP="004D612F">
            <w:pPr>
              <w:autoSpaceDE w:val="0"/>
              <w:autoSpaceDN w:val="0"/>
              <w:adjustRightInd w:val="0"/>
              <w:jc w:val="both"/>
              <w:rPr>
                <w:sz w:val="20"/>
                <w:szCs w:val="20"/>
              </w:rPr>
            </w:pPr>
            <w:r>
              <w:rPr>
                <w:sz w:val="20"/>
                <w:szCs w:val="20"/>
              </w:rPr>
              <w:t xml:space="preserve">19) </w:t>
            </w:r>
            <w:r w:rsidR="00A3493D">
              <w:rPr>
                <w:sz w:val="20"/>
                <w:szCs w:val="20"/>
              </w:rPr>
              <w:t>средний размер наложенного административного штрафа в том числе на:</w:t>
            </w:r>
          </w:p>
          <w:p w:rsidR="00A3493D" w:rsidRDefault="00A3493D" w:rsidP="004D612F">
            <w:pPr>
              <w:autoSpaceDE w:val="0"/>
              <w:autoSpaceDN w:val="0"/>
              <w:adjustRightInd w:val="0"/>
              <w:jc w:val="both"/>
              <w:rPr>
                <w:sz w:val="20"/>
                <w:szCs w:val="20"/>
              </w:rPr>
            </w:pPr>
            <w:r>
              <w:rPr>
                <w:sz w:val="20"/>
                <w:szCs w:val="20"/>
              </w:rPr>
              <w:t>- должностных лиц</w:t>
            </w:r>
          </w:p>
          <w:p w:rsidR="00A3493D" w:rsidRPr="00BD40E3" w:rsidRDefault="00A3493D" w:rsidP="004D612F">
            <w:pPr>
              <w:autoSpaceDE w:val="0"/>
              <w:autoSpaceDN w:val="0"/>
              <w:adjustRightInd w:val="0"/>
              <w:jc w:val="both"/>
              <w:rPr>
                <w:sz w:val="20"/>
                <w:szCs w:val="20"/>
              </w:rPr>
            </w:pPr>
            <w:r>
              <w:rPr>
                <w:sz w:val="20"/>
                <w:szCs w:val="20"/>
              </w:rPr>
              <w:t>- юридических лиц</w:t>
            </w:r>
          </w:p>
        </w:tc>
        <w:tc>
          <w:tcPr>
            <w:tcW w:w="476" w:type="pct"/>
          </w:tcPr>
          <w:p w:rsidR="00A3493D" w:rsidRDefault="00A3493D" w:rsidP="004D612F">
            <w:pPr>
              <w:jc w:val="center"/>
              <w:rPr>
                <w:rFonts w:eastAsia="Calibri"/>
                <w:sz w:val="20"/>
                <w:szCs w:val="20"/>
                <w:lang w:val="en-US"/>
              </w:rPr>
            </w:pPr>
          </w:p>
          <w:p w:rsidR="00A3493D" w:rsidRDefault="00A3493D" w:rsidP="004D612F">
            <w:pPr>
              <w:jc w:val="center"/>
              <w:rPr>
                <w:rFonts w:eastAsia="Calibri"/>
                <w:sz w:val="20"/>
                <w:szCs w:val="20"/>
                <w:lang w:val="en-US"/>
              </w:rPr>
            </w:pPr>
          </w:p>
          <w:p w:rsidR="00A3493D" w:rsidRDefault="002E37C8" w:rsidP="004D612F">
            <w:pPr>
              <w:jc w:val="center"/>
              <w:rPr>
                <w:rFonts w:eastAsia="Calibri"/>
                <w:sz w:val="20"/>
                <w:szCs w:val="20"/>
                <w:lang w:val="en-US"/>
              </w:rPr>
            </w:pPr>
            <w:r>
              <w:rPr>
                <w:rFonts w:eastAsia="Calibri"/>
                <w:sz w:val="20"/>
                <w:szCs w:val="20"/>
                <w:lang w:val="en-US"/>
              </w:rPr>
              <w:t>0</w:t>
            </w:r>
          </w:p>
          <w:p w:rsidR="00A3493D" w:rsidRPr="009F610F" w:rsidRDefault="00A3493D" w:rsidP="004D612F">
            <w:pPr>
              <w:jc w:val="center"/>
              <w:rPr>
                <w:rFonts w:eastAsia="Calibri"/>
                <w:sz w:val="20"/>
                <w:szCs w:val="20"/>
                <w:lang w:val="en-US"/>
              </w:rPr>
            </w:pPr>
            <w:r>
              <w:rPr>
                <w:rFonts w:eastAsia="Calibri"/>
                <w:sz w:val="20"/>
                <w:szCs w:val="20"/>
                <w:lang w:val="en-US"/>
              </w:rPr>
              <w:t>0</w:t>
            </w:r>
          </w:p>
        </w:tc>
        <w:tc>
          <w:tcPr>
            <w:tcW w:w="474" w:type="pct"/>
          </w:tcPr>
          <w:p w:rsidR="00A3493D" w:rsidRDefault="00A3493D" w:rsidP="004D612F">
            <w:pPr>
              <w:jc w:val="center"/>
              <w:rPr>
                <w:rFonts w:eastAsia="Calibri"/>
                <w:sz w:val="20"/>
                <w:szCs w:val="20"/>
                <w:lang w:val="en-US"/>
              </w:rPr>
            </w:pPr>
          </w:p>
          <w:p w:rsidR="00A3493D" w:rsidRDefault="00A3493D" w:rsidP="004D612F">
            <w:pPr>
              <w:jc w:val="center"/>
              <w:rPr>
                <w:rFonts w:eastAsia="Calibri"/>
                <w:sz w:val="20"/>
                <w:szCs w:val="20"/>
                <w:lang w:val="en-US"/>
              </w:rPr>
            </w:pPr>
          </w:p>
          <w:p w:rsidR="00A3493D" w:rsidRDefault="002E37C8" w:rsidP="004D612F">
            <w:pPr>
              <w:jc w:val="center"/>
              <w:rPr>
                <w:rFonts w:eastAsia="Calibri"/>
                <w:sz w:val="20"/>
                <w:szCs w:val="20"/>
                <w:lang w:val="en-US"/>
              </w:rPr>
            </w:pPr>
            <w:r>
              <w:rPr>
                <w:rFonts w:eastAsia="Calibri"/>
                <w:sz w:val="20"/>
                <w:szCs w:val="20"/>
                <w:lang w:val="en-US"/>
              </w:rPr>
              <w:t>0</w:t>
            </w:r>
          </w:p>
          <w:p w:rsidR="00A3493D" w:rsidRPr="009F610F" w:rsidRDefault="002E37C8" w:rsidP="004D612F">
            <w:pPr>
              <w:jc w:val="center"/>
              <w:rPr>
                <w:rFonts w:eastAsia="Calibri"/>
                <w:sz w:val="20"/>
                <w:szCs w:val="20"/>
                <w:lang w:val="en-US"/>
              </w:rPr>
            </w:pPr>
            <w:r>
              <w:rPr>
                <w:rFonts w:eastAsia="Calibri"/>
                <w:sz w:val="20"/>
                <w:szCs w:val="20"/>
                <w:lang w:val="en-US"/>
              </w:rPr>
              <w:t>0</w:t>
            </w:r>
          </w:p>
        </w:tc>
        <w:tc>
          <w:tcPr>
            <w:tcW w:w="474" w:type="pct"/>
          </w:tcPr>
          <w:p w:rsidR="00A3493D" w:rsidRPr="009F610F" w:rsidRDefault="00A3493D" w:rsidP="004D612F">
            <w:pPr>
              <w:jc w:val="center"/>
              <w:rPr>
                <w:rFonts w:eastAsia="Calibri"/>
                <w:sz w:val="20"/>
                <w:szCs w:val="20"/>
                <w:lang w:val="en-US"/>
              </w:rPr>
            </w:pPr>
            <w:r>
              <w:rPr>
                <w:rFonts w:eastAsia="Calibri"/>
                <w:sz w:val="20"/>
                <w:szCs w:val="20"/>
                <w:lang w:val="en-US"/>
              </w:rPr>
              <w:t>-</w:t>
            </w:r>
          </w:p>
        </w:tc>
        <w:tc>
          <w:tcPr>
            <w:tcW w:w="472" w:type="pct"/>
          </w:tcPr>
          <w:p w:rsidR="00A3493D" w:rsidRPr="00492D47" w:rsidRDefault="00A3493D" w:rsidP="004D612F">
            <w:pPr>
              <w:jc w:val="center"/>
              <w:rPr>
                <w:rFonts w:eastAsia="Calibri"/>
                <w:sz w:val="20"/>
                <w:szCs w:val="20"/>
                <w:lang w:val="en-US"/>
              </w:rPr>
            </w:pPr>
          </w:p>
          <w:p w:rsidR="00A3493D" w:rsidRPr="00492D47" w:rsidRDefault="00A3493D" w:rsidP="004D612F">
            <w:pPr>
              <w:jc w:val="center"/>
              <w:rPr>
                <w:rFonts w:eastAsia="Calibri"/>
                <w:sz w:val="20"/>
                <w:szCs w:val="20"/>
                <w:lang w:val="en-US"/>
              </w:rPr>
            </w:pPr>
          </w:p>
          <w:p w:rsidR="00A3493D" w:rsidRPr="00492D47" w:rsidRDefault="00A3493D" w:rsidP="004D612F">
            <w:pPr>
              <w:jc w:val="center"/>
              <w:rPr>
                <w:rFonts w:eastAsia="Calibri"/>
                <w:sz w:val="20"/>
                <w:szCs w:val="20"/>
              </w:rPr>
            </w:pPr>
            <w:r w:rsidRPr="00492D47">
              <w:rPr>
                <w:rFonts w:eastAsia="Calibri"/>
                <w:sz w:val="20"/>
                <w:szCs w:val="20"/>
              </w:rPr>
              <w:t>0</w:t>
            </w:r>
          </w:p>
          <w:p w:rsidR="00A3493D" w:rsidRPr="00492D47" w:rsidRDefault="00A3493D" w:rsidP="004D612F">
            <w:pPr>
              <w:jc w:val="center"/>
              <w:rPr>
                <w:rFonts w:eastAsia="Calibri"/>
                <w:sz w:val="20"/>
                <w:szCs w:val="20"/>
                <w:lang w:val="en-US"/>
              </w:rPr>
            </w:pPr>
            <w:r w:rsidRPr="00492D47">
              <w:rPr>
                <w:rFonts w:eastAsia="Calibri"/>
                <w:sz w:val="20"/>
                <w:szCs w:val="20"/>
                <w:lang w:val="en-US"/>
              </w:rPr>
              <w:t>0</w:t>
            </w:r>
          </w:p>
        </w:tc>
        <w:tc>
          <w:tcPr>
            <w:tcW w:w="448" w:type="pct"/>
          </w:tcPr>
          <w:p w:rsidR="00A3493D" w:rsidRPr="00492D47" w:rsidRDefault="00A3493D" w:rsidP="004D612F">
            <w:pPr>
              <w:jc w:val="center"/>
              <w:rPr>
                <w:rFonts w:eastAsia="Calibri"/>
                <w:sz w:val="20"/>
                <w:szCs w:val="20"/>
                <w:lang w:val="en-US"/>
              </w:rPr>
            </w:pPr>
          </w:p>
          <w:p w:rsidR="00A3493D" w:rsidRPr="00492D47" w:rsidRDefault="00A3493D" w:rsidP="004D612F">
            <w:pPr>
              <w:jc w:val="center"/>
              <w:rPr>
                <w:rFonts w:eastAsia="Calibri"/>
                <w:sz w:val="20"/>
                <w:szCs w:val="20"/>
                <w:lang w:val="en-US"/>
              </w:rPr>
            </w:pPr>
          </w:p>
          <w:p w:rsidR="00A3493D" w:rsidRPr="00492D47" w:rsidRDefault="006A5948" w:rsidP="004D612F">
            <w:pPr>
              <w:jc w:val="center"/>
              <w:rPr>
                <w:rFonts w:eastAsia="Calibri"/>
                <w:sz w:val="20"/>
                <w:szCs w:val="20"/>
              </w:rPr>
            </w:pPr>
            <w:r>
              <w:rPr>
                <w:rFonts w:eastAsia="Calibri"/>
                <w:sz w:val="20"/>
                <w:szCs w:val="20"/>
              </w:rPr>
              <w:t>1</w:t>
            </w:r>
          </w:p>
          <w:p w:rsidR="00A3493D" w:rsidRPr="00492D47" w:rsidRDefault="00A3493D" w:rsidP="004D612F">
            <w:pPr>
              <w:jc w:val="center"/>
              <w:rPr>
                <w:rFonts w:eastAsia="Calibri"/>
                <w:sz w:val="20"/>
                <w:szCs w:val="20"/>
              </w:rPr>
            </w:pPr>
            <w:r>
              <w:rPr>
                <w:rFonts w:eastAsia="Calibri"/>
                <w:sz w:val="20"/>
                <w:szCs w:val="20"/>
              </w:rPr>
              <w:t>0</w:t>
            </w:r>
          </w:p>
        </w:tc>
        <w:tc>
          <w:tcPr>
            <w:tcW w:w="597" w:type="pct"/>
          </w:tcPr>
          <w:p w:rsidR="00A3493D" w:rsidRPr="007D7EDB" w:rsidRDefault="00A3493D" w:rsidP="004D612F">
            <w:pPr>
              <w:jc w:val="center"/>
              <w:rPr>
                <w:rFonts w:eastAsia="Calibri"/>
                <w:sz w:val="20"/>
                <w:szCs w:val="20"/>
                <w:lang w:val="en-US"/>
              </w:rPr>
            </w:pPr>
            <w:r w:rsidRPr="007D7EDB">
              <w:rPr>
                <w:rFonts w:eastAsia="Calibri"/>
                <w:sz w:val="20"/>
                <w:szCs w:val="20"/>
                <w:lang w:val="en-US"/>
              </w:rPr>
              <w:t>-</w:t>
            </w:r>
          </w:p>
        </w:tc>
      </w:tr>
      <w:tr w:rsidR="00A3493D" w:rsidTr="00A3493D">
        <w:tc>
          <w:tcPr>
            <w:tcW w:w="2059" w:type="pct"/>
          </w:tcPr>
          <w:p w:rsidR="00A3493D" w:rsidRDefault="00912FA8" w:rsidP="004D612F">
            <w:pPr>
              <w:autoSpaceDE w:val="0"/>
              <w:autoSpaceDN w:val="0"/>
              <w:adjustRightInd w:val="0"/>
              <w:jc w:val="both"/>
              <w:rPr>
                <w:sz w:val="20"/>
                <w:szCs w:val="20"/>
              </w:rPr>
            </w:pPr>
            <w:r>
              <w:rPr>
                <w:sz w:val="20"/>
                <w:szCs w:val="20"/>
              </w:rPr>
              <w:t xml:space="preserve">20) </w:t>
            </w:r>
            <w:r w:rsidR="00A3493D">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p w:rsidR="00A3493D" w:rsidRPr="00A103B2" w:rsidRDefault="00A3493D" w:rsidP="004D612F">
            <w:pPr>
              <w:jc w:val="both"/>
              <w:rPr>
                <w:rFonts w:eastAsia="Calibri"/>
                <w:sz w:val="20"/>
                <w:szCs w:val="20"/>
              </w:rPr>
            </w:pPr>
          </w:p>
        </w:tc>
        <w:tc>
          <w:tcPr>
            <w:tcW w:w="476" w:type="pct"/>
          </w:tcPr>
          <w:p w:rsidR="00A3493D" w:rsidRDefault="00A3493D" w:rsidP="004D612F">
            <w:pPr>
              <w:jc w:val="center"/>
              <w:rPr>
                <w:rFonts w:eastAsia="Calibri"/>
                <w:sz w:val="20"/>
                <w:szCs w:val="20"/>
              </w:rPr>
            </w:pPr>
            <w:r>
              <w:rPr>
                <w:rFonts w:eastAsia="Calibri"/>
                <w:sz w:val="20"/>
                <w:szCs w:val="20"/>
              </w:rPr>
              <w:t>-</w:t>
            </w:r>
          </w:p>
        </w:tc>
        <w:tc>
          <w:tcPr>
            <w:tcW w:w="474" w:type="pct"/>
          </w:tcPr>
          <w:p w:rsidR="00A3493D" w:rsidRDefault="00A3493D" w:rsidP="004D612F">
            <w:pPr>
              <w:jc w:val="center"/>
              <w:rPr>
                <w:rFonts w:eastAsia="Calibri"/>
                <w:sz w:val="20"/>
                <w:szCs w:val="20"/>
              </w:rPr>
            </w:pPr>
            <w:r>
              <w:rPr>
                <w:rFonts w:eastAsia="Calibri"/>
                <w:sz w:val="20"/>
                <w:szCs w:val="20"/>
              </w:rPr>
              <w:t>-</w:t>
            </w:r>
          </w:p>
        </w:tc>
        <w:tc>
          <w:tcPr>
            <w:tcW w:w="474" w:type="pct"/>
          </w:tcPr>
          <w:p w:rsidR="00A3493D" w:rsidRDefault="00A3493D" w:rsidP="004D612F">
            <w:pPr>
              <w:jc w:val="center"/>
              <w:rPr>
                <w:rFonts w:eastAsia="Calibri"/>
                <w:sz w:val="20"/>
                <w:szCs w:val="20"/>
              </w:rPr>
            </w:pPr>
            <w:r>
              <w:rPr>
                <w:rFonts w:eastAsia="Calibri"/>
                <w:sz w:val="20"/>
                <w:szCs w:val="20"/>
              </w:rPr>
              <w:t>-</w:t>
            </w:r>
          </w:p>
        </w:tc>
        <w:tc>
          <w:tcPr>
            <w:tcW w:w="472" w:type="pct"/>
          </w:tcPr>
          <w:p w:rsidR="00A3493D" w:rsidRPr="00A103B2" w:rsidRDefault="00A3493D" w:rsidP="004D612F">
            <w:pPr>
              <w:jc w:val="center"/>
              <w:rPr>
                <w:rFonts w:eastAsia="Calibri"/>
                <w:sz w:val="20"/>
                <w:szCs w:val="20"/>
              </w:rPr>
            </w:pPr>
            <w:r>
              <w:rPr>
                <w:rFonts w:eastAsia="Calibri"/>
                <w:sz w:val="20"/>
                <w:szCs w:val="20"/>
              </w:rPr>
              <w:t>-</w:t>
            </w:r>
          </w:p>
        </w:tc>
        <w:tc>
          <w:tcPr>
            <w:tcW w:w="448" w:type="pct"/>
          </w:tcPr>
          <w:p w:rsidR="00A3493D" w:rsidRPr="00A103B2" w:rsidRDefault="00A3493D" w:rsidP="004D612F">
            <w:pPr>
              <w:jc w:val="center"/>
              <w:rPr>
                <w:rFonts w:eastAsia="Calibri"/>
                <w:sz w:val="20"/>
                <w:szCs w:val="20"/>
              </w:rPr>
            </w:pPr>
            <w:r>
              <w:rPr>
                <w:rFonts w:eastAsia="Calibri"/>
                <w:sz w:val="20"/>
                <w:szCs w:val="20"/>
              </w:rPr>
              <w:t>-</w:t>
            </w:r>
          </w:p>
        </w:tc>
        <w:tc>
          <w:tcPr>
            <w:tcW w:w="597" w:type="pct"/>
          </w:tcPr>
          <w:p w:rsidR="00A3493D" w:rsidRPr="009F610F" w:rsidRDefault="00A3493D" w:rsidP="004D612F">
            <w:pPr>
              <w:jc w:val="center"/>
              <w:rPr>
                <w:rFonts w:eastAsia="Calibri"/>
                <w:sz w:val="20"/>
                <w:szCs w:val="20"/>
                <w:lang w:val="en-US"/>
              </w:rPr>
            </w:pPr>
            <w:r>
              <w:rPr>
                <w:rFonts w:eastAsia="Calibri"/>
                <w:sz w:val="20"/>
                <w:szCs w:val="20"/>
                <w:lang w:val="en-US"/>
              </w:rPr>
              <w:t>-</w:t>
            </w:r>
          </w:p>
        </w:tc>
      </w:tr>
    </w:tbl>
    <w:p w:rsidR="00A3493D" w:rsidRDefault="00A3493D" w:rsidP="00A3493D"/>
    <w:p w:rsidR="006A5948" w:rsidRPr="006A5948" w:rsidRDefault="00B073A4" w:rsidP="006A5948">
      <w:pPr>
        <w:jc w:val="both"/>
        <w:rPr>
          <w:sz w:val="28"/>
          <w:szCs w:val="28"/>
        </w:rPr>
      </w:pPr>
      <w:r>
        <w:rPr>
          <w:sz w:val="28"/>
          <w:szCs w:val="28"/>
        </w:rPr>
        <w:t xml:space="preserve">       </w:t>
      </w:r>
      <w:r w:rsidR="006A5948">
        <w:rPr>
          <w:sz w:val="28"/>
          <w:szCs w:val="28"/>
        </w:rPr>
        <w:t xml:space="preserve">  </w:t>
      </w:r>
      <w:r w:rsidR="006A5948" w:rsidRPr="006A5948">
        <w:rPr>
          <w:sz w:val="28"/>
          <w:szCs w:val="28"/>
        </w:rPr>
        <w:t>Анализируя работу по осуществлению отдельных государственных полномочий в сфере охраны окружающей среды с</w:t>
      </w:r>
      <w:r w:rsidR="006A5948" w:rsidRPr="006A5948">
        <w:rPr>
          <w:bCs/>
          <w:sz w:val="28"/>
          <w:szCs w:val="28"/>
        </w:rPr>
        <w:t>ледует отметить, что сведения, включенные в настоящий доклад и статистическую отчетность, недостаточно полно отражают весь объем</w:t>
      </w:r>
      <w:r w:rsidR="006A5948" w:rsidRPr="006A5948">
        <w:rPr>
          <w:sz w:val="28"/>
          <w:szCs w:val="28"/>
        </w:rPr>
        <w:t xml:space="preserve"> осуществления государственного надзора</w:t>
      </w:r>
      <w:r w:rsidR="006A5948" w:rsidRPr="006A5948">
        <w:rPr>
          <w:bCs/>
          <w:sz w:val="28"/>
          <w:szCs w:val="28"/>
        </w:rPr>
        <w:t xml:space="preserve"> в сфере природопользования и охраны окружающей среды, так как не включают сведения о выполнении рейдовых мероприятий по контролю и их результатах, сведения по рассмотрению дел об административных расследованиях</w:t>
      </w:r>
      <w:r w:rsidR="006A5948">
        <w:rPr>
          <w:bCs/>
          <w:sz w:val="28"/>
          <w:szCs w:val="28"/>
        </w:rPr>
        <w:t>,</w:t>
      </w:r>
      <w:r w:rsidR="006A5948">
        <w:rPr>
          <w:sz w:val="28"/>
          <w:szCs w:val="28"/>
        </w:rPr>
        <w:t xml:space="preserve"> </w:t>
      </w:r>
      <w:r w:rsidR="006A5948" w:rsidRPr="006A5948">
        <w:rPr>
          <w:sz w:val="28"/>
          <w:szCs w:val="28"/>
        </w:rPr>
        <w:t>участие в качестве специалистов в проверках, организованных  правоохранительными органами, иными органами государственной власти.</w:t>
      </w:r>
    </w:p>
    <w:p w:rsidR="006A5948" w:rsidRDefault="006A5948" w:rsidP="006A5948">
      <w:pPr>
        <w:jc w:val="both"/>
        <w:rPr>
          <w:bCs/>
          <w:sz w:val="28"/>
          <w:szCs w:val="28"/>
        </w:rPr>
      </w:pPr>
      <w:r>
        <w:rPr>
          <w:bCs/>
          <w:sz w:val="28"/>
          <w:szCs w:val="28"/>
        </w:rPr>
        <w:lastRenderedPageBreak/>
        <w:t xml:space="preserve">          </w:t>
      </w:r>
      <w:r w:rsidRPr="006A5948">
        <w:rPr>
          <w:bCs/>
          <w:sz w:val="28"/>
          <w:szCs w:val="28"/>
        </w:rPr>
        <w:t>Между тем, именно проведение рейдовых мероприятий является наиболее эффективной формой контроля по выявлению и пресечению несанкционированного природопользования всеми субъектами хозяйственной деятельности, в том числе юридическими лицами, индивидуальными предпринимателями и гражданами.</w:t>
      </w:r>
    </w:p>
    <w:p w:rsidR="00A1281F" w:rsidRDefault="00A1281F" w:rsidP="006A5948">
      <w:pPr>
        <w:jc w:val="both"/>
        <w:rPr>
          <w:bCs/>
          <w:sz w:val="28"/>
          <w:szCs w:val="28"/>
        </w:rPr>
      </w:pPr>
    </w:p>
    <w:p w:rsidR="003E6C43" w:rsidRPr="003E6C43" w:rsidRDefault="003E6C43" w:rsidP="003E6C43">
      <w:pPr>
        <w:ind w:firstLine="709"/>
        <w:jc w:val="center"/>
        <w:rPr>
          <w:sz w:val="28"/>
          <w:szCs w:val="28"/>
        </w:rPr>
      </w:pPr>
      <w:r w:rsidRPr="003E6C43">
        <w:rPr>
          <w:sz w:val="28"/>
          <w:szCs w:val="28"/>
        </w:rPr>
        <w:t>Муниципальный земельный контроль</w:t>
      </w:r>
    </w:p>
    <w:p w:rsidR="003E6C43" w:rsidRPr="003E6C43" w:rsidRDefault="003E6C43" w:rsidP="003E6C43">
      <w:pPr>
        <w:ind w:firstLine="709"/>
        <w:jc w:val="center"/>
        <w:rPr>
          <w:sz w:val="28"/>
          <w:szCs w:val="28"/>
        </w:rPr>
      </w:pPr>
    </w:p>
    <w:p w:rsidR="003E6C43" w:rsidRPr="003E6C43" w:rsidRDefault="003E6C43" w:rsidP="003E6C43">
      <w:pPr>
        <w:ind w:firstLine="709"/>
        <w:jc w:val="both"/>
        <w:rPr>
          <w:bCs/>
          <w:sz w:val="28"/>
          <w:szCs w:val="28"/>
        </w:rPr>
      </w:pPr>
      <w:r w:rsidRPr="003E6C43">
        <w:rPr>
          <w:bCs/>
          <w:sz w:val="28"/>
          <w:szCs w:val="28"/>
        </w:rPr>
        <w:t>Анализ и оценка эффективности муниципального земельного контроля (надзора):</w:t>
      </w:r>
    </w:p>
    <w:p w:rsidR="003E6C43" w:rsidRPr="003E6C43" w:rsidRDefault="003E6C43" w:rsidP="003E6C43">
      <w:pPr>
        <w:ind w:firstLine="709"/>
        <w:jc w:val="both"/>
        <w:rPr>
          <w:bCs/>
          <w:sz w:val="28"/>
          <w:szCs w:val="28"/>
        </w:rPr>
      </w:pPr>
      <w:r w:rsidRPr="003E6C43">
        <w:rPr>
          <w:bCs/>
          <w:sz w:val="28"/>
          <w:szCs w:val="28"/>
        </w:rPr>
        <w:t>1) доля проведенных плановых проверок в процентах общего количест</w:t>
      </w:r>
      <w:r>
        <w:rPr>
          <w:bCs/>
          <w:sz w:val="28"/>
          <w:szCs w:val="28"/>
        </w:rPr>
        <w:t>ва запланированных проверок – 97</w:t>
      </w:r>
      <w:r w:rsidRPr="003E6C43">
        <w:rPr>
          <w:bCs/>
          <w:sz w:val="28"/>
          <w:szCs w:val="28"/>
        </w:rPr>
        <w:t>%;</w:t>
      </w:r>
    </w:p>
    <w:p w:rsidR="003E6C43" w:rsidRPr="003E6C43" w:rsidRDefault="003E6C43" w:rsidP="003E6C43">
      <w:pPr>
        <w:ind w:firstLine="709"/>
        <w:jc w:val="both"/>
        <w:rPr>
          <w:bCs/>
          <w:sz w:val="28"/>
          <w:szCs w:val="28"/>
        </w:rPr>
      </w:pPr>
      <w:r w:rsidRPr="003E6C43">
        <w:rPr>
          <w:bCs/>
          <w:sz w:val="28"/>
          <w:szCs w:val="28"/>
        </w:rPr>
        <w:t>2) доля заявлений органа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3E6C43" w:rsidRPr="003E6C43" w:rsidRDefault="003E6C43" w:rsidP="003E6C43">
      <w:pPr>
        <w:ind w:firstLine="709"/>
        <w:jc w:val="both"/>
        <w:rPr>
          <w:bCs/>
          <w:sz w:val="28"/>
          <w:szCs w:val="28"/>
        </w:rPr>
      </w:pPr>
      <w:r w:rsidRPr="003E6C43">
        <w:rPr>
          <w:bCs/>
          <w:sz w:val="28"/>
          <w:szCs w:val="28"/>
        </w:rPr>
        <w:t>3) доля проверок, результаты которых признаны недействительными (в процентах общего числа проведенных проверок) – 0;</w:t>
      </w:r>
    </w:p>
    <w:p w:rsidR="003E6C43" w:rsidRPr="003E6C43" w:rsidRDefault="003E6C43" w:rsidP="003E6C43">
      <w:pPr>
        <w:ind w:firstLine="709"/>
        <w:jc w:val="both"/>
        <w:rPr>
          <w:bCs/>
          <w:sz w:val="28"/>
          <w:szCs w:val="28"/>
        </w:rPr>
      </w:pPr>
      <w:r w:rsidRPr="003E6C43">
        <w:rPr>
          <w:bCs/>
          <w:sz w:val="28"/>
          <w:szCs w:val="28"/>
        </w:rPr>
        <w:t>4) доля проверок, проведенных органом муниципального земельного контроля с нарушениями требований законодательства Российской Федерации о порядке их проведения – 0;</w:t>
      </w:r>
    </w:p>
    <w:p w:rsidR="003E6C43" w:rsidRPr="003E6C43" w:rsidRDefault="003E6C43" w:rsidP="003E6C43">
      <w:pPr>
        <w:ind w:firstLine="709"/>
        <w:jc w:val="both"/>
        <w:rPr>
          <w:bCs/>
          <w:sz w:val="28"/>
          <w:szCs w:val="28"/>
        </w:rPr>
      </w:pPr>
      <w:r w:rsidRPr="003E6C43">
        <w:rPr>
          <w:bCs/>
          <w:sz w:val="28"/>
          <w:szCs w:val="28"/>
        </w:rPr>
        <w:t xml:space="preserve">5) доля юридических лиц, индивидуальных предпринимателей, в отношении которых органом муниципальным земельным контролем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земельному контролю) – </w:t>
      </w:r>
      <w:r>
        <w:rPr>
          <w:bCs/>
          <w:sz w:val="28"/>
          <w:szCs w:val="28"/>
        </w:rPr>
        <w:t>0</w:t>
      </w:r>
      <w:r w:rsidRPr="003E6C43">
        <w:rPr>
          <w:bCs/>
          <w:sz w:val="28"/>
          <w:szCs w:val="28"/>
        </w:rPr>
        <w:t>;</w:t>
      </w:r>
    </w:p>
    <w:p w:rsidR="003E6C43" w:rsidRPr="003E6C43" w:rsidRDefault="003E6C43" w:rsidP="003E6C43">
      <w:pPr>
        <w:ind w:firstLine="709"/>
        <w:jc w:val="both"/>
        <w:rPr>
          <w:bCs/>
          <w:sz w:val="28"/>
          <w:szCs w:val="28"/>
        </w:rPr>
      </w:pPr>
      <w:r w:rsidRPr="003E6C43">
        <w:rPr>
          <w:bCs/>
          <w:sz w:val="28"/>
          <w:szCs w:val="28"/>
        </w:rPr>
        <w:t>6) доля проведенных внеплановых проверок (в процентах общего количества проведенных проверок) – 0;</w:t>
      </w:r>
    </w:p>
    <w:p w:rsidR="003E6C43" w:rsidRPr="003E6C43" w:rsidRDefault="003E6C43" w:rsidP="003E6C43">
      <w:pPr>
        <w:ind w:firstLine="709"/>
        <w:jc w:val="both"/>
        <w:rPr>
          <w:bCs/>
          <w:sz w:val="28"/>
          <w:szCs w:val="28"/>
        </w:rPr>
      </w:pPr>
      <w:r w:rsidRPr="003E6C43">
        <w:rPr>
          <w:bCs/>
          <w:sz w:val="28"/>
          <w:szCs w:val="28"/>
        </w:rPr>
        <w:t>7)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3E6C43" w:rsidRPr="003E6C43" w:rsidRDefault="003E6C43" w:rsidP="003E6C43">
      <w:pPr>
        <w:ind w:firstLine="709"/>
        <w:jc w:val="both"/>
        <w:rPr>
          <w:bCs/>
          <w:sz w:val="28"/>
          <w:szCs w:val="28"/>
        </w:rPr>
      </w:pPr>
      <w:r w:rsidRPr="003E6C43">
        <w:rPr>
          <w:bCs/>
          <w:sz w:val="28"/>
          <w:szCs w:val="28"/>
        </w:rPr>
        <w:t>8)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3E6C43" w:rsidRPr="003E6C43" w:rsidRDefault="003E6C43" w:rsidP="003E6C43">
      <w:pPr>
        <w:ind w:firstLine="709"/>
        <w:jc w:val="both"/>
        <w:rPr>
          <w:bCs/>
          <w:sz w:val="28"/>
          <w:szCs w:val="28"/>
        </w:rPr>
      </w:pPr>
      <w:r w:rsidRPr="003E6C43">
        <w:rPr>
          <w:bCs/>
          <w:sz w:val="28"/>
          <w:szCs w:val="28"/>
        </w:rPr>
        <w:t xml:space="preserve">9) доля внеплановых проверок, проведенных по фактам нарушений обязательных требований, с которыми связано причинение вреда жизни и </w:t>
      </w:r>
      <w:r w:rsidRPr="003E6C43">
        <w:rPr>
          <w:bCs/>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3E6C43" w:rsidRPr="003E6C43" w:rsidRDefault="003E6C43" w:rsidP="003E6C43">
      <w:pPr>
        <w:ind w:firstLine="709"/>
        <w:jc w:val="both"/>
        <w:rPr>
          <w:bCs/>
          <w:sz w:val="28"/>
          <w:szCs w:val="28"/>
        </w:rPr>
      </w:pPr>
      <w:r w:rsidRPr="003E6C43">
        <w:rPr>
          <w:bCs/>
          <w:sz w:val="28"/>
          <w:szCs w:val="28"/>
        </w:rPr>
        <w:t>10) доля проверок, по итогам которых выявлены правонарушения (в процентах общего числа проведенных плановых и внеплановых проверок) – 0;</w:t>
      </w:r>
    </w:p>
    <w:p w:rsidR="003E6C43" w:rsidRPr="003E6C43" w:rsidRDefault="003E6C43" w:rsidP="003E6C43">
      <w:pPr>
        <w:ind w:firstLine="709"/>
        <w:jc w:val="both"/>
        <w:rPr>
          <w:bCs/>
          <w:sz w:val="28"/>
          <w:szCs w:val="28"/>
        </w:rPr>
      </w:pPr>
      <w:r w:rsidRPr="003E6C43">
        <w:rPr>
          <w:bCs/>
          <w:sz w:val="28"/>
          <w:szCs w:val="28"/>
        </w:rPr>
        <w:t>11)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3E6C43" w:rsidRPr="003E6C43" w:rsidRDefault="003E6C43" w:rsidP="003E6C43">
      <w:pPr>
        <w:ind w:firstLine="709"/>
        <w:jc w:val="both"/>
        <w:rPr>
          <w:bCs/>
          <w:sz w:val="28"/>
          <w:szCs w:val="28"/>
        </w:rPr>
      </w:pPr>
      <w:r w:rsidRPr="003E6C43">
        <w:rPr>
          <w:bCs/>
          <w:sz w:val="28"/>
          <w:szCs w:val="28"/>
        </w:rPr>
        <w:t>12)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3E6C43" w:rsidRPr="003E6C43" w:rsidRDefault="003E6C43" w:rsidP="003E6C43">
      <w:pPr>
        <w:ind w:firstLine="709"/>
        <w:jc w:val="both"/>
        <w:rPr>
          <w:bCs/>
          <w:sz w:val="28"/>
          <w:szCs w:val="28"/>
        </w:rPr>
      </w:pPr>
      <w:r w:rsidRPr="003E6C43">
        <w:rPr>
          <w:bCs/>
          <w:sz w:val="28"/>
          <w:szCs w:val="28"/>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3E6C43" w:rsidRPr="003E6C43" w:rsidRDefault="003E6C43" w:rsidP="003E6C43">
      <w:pPr>
        <w:ind w:firstLine="709"/>
        <w:jc w:val="both"/>
        <w:rPr>
          <w:bCs/>
          <w:sz w:val="28"/>
          <w:szCs w:val="28"/>
        </w:rPr>
      </w:pPr>
      <w:r w:rsidRPr="003E6C43">
        <w:rPr>
          <w:bCs/>
          <w:sz w:val="28"/>
          <w:szCs w:val="28"/>
        </w:rPr>
        <w:t>14)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3E6C43" w:rsidRPr="003E6C43" w:rsidRDefault="003E6C43" w:rsidP="003E6C43">
      <w:pPr>
        <w:ind w:firstLine="709"/>
        <w:jc w:val="both"/>
        <w:rPr>
          <w:sz w:val="32"/>
          <w:szCs w:val="32"/>
        </w:rPr>
      </w:pPr>
      <w:r w:rsidRPr="003E6C43">
        <w:rPr>
          <w:bCs/>
          <w:sz w:val="28"/>
          <w:szCs w:val="28"/>
        </w:rPr>
        <w:t>15)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A1281F" w:rsidRDefault="00A1281F" w:rsidP="006A5948">
      <w:pPr>
        <w:jc w:val="both"/>
        <w:rPr>
          <w:bCs/>
          <w:sz w:val="28"/>
          <w:szCs w:val="28"/>
        </w:rPr>
      </w:pPr>
    </w:p>
    <w:p w:rsidR="003E6C43" w:rsidRDefault="00A1281F" w:rsidP="003E6C43">
      <w:pPr>
        <w:widowControl w:val="0"/>
        <w:suppressAutoHyphens/>
        <w:autoSpaceDN w:val="0"/>
        <w:ind w:firstLine="851"/>
        <w:jc w:val="center"/>
        <w:textAlignment w:val="baseline"/>
        <w:rPr>
          <w:rFonts w:eastAsia="Andale Sans UI"/>
          <w:kern w:val="3"/>
          <w:sz w:val="28"/>
          <w:szCs w:val="28"/>
          <w:lang w:eastAsia="ja-JP" w:bidi="fa-IR"/>
        </w:rPr>
      </w:pPr>
      <w:r>
        <w:rPr>
          <w:rFonts w:eastAsia="Andale Sans UI"/>
          <w:kern w:val="3"/>
          <w:sz w:val="28"/>
          <w:szCs w:val="28"/>
          <w:lang w:eastAsia="ja-JP" w:bidi="fa-IR"/>
        </w:rPr>
        <w:t>Муниципальный жилищный контроль.</w:t>
      </w:r>
    </w:p>
    <w:p w:rsidR="00A1281F" w:rsidRPr="00A1281F" w:rsidRDefault="00A1281F" w:rsidP="00A1281F">
      <w:pPr>
        <w:widowControl w:val="0"/>
        <w:suppressAutoHyphens/>
        <w:autoSpaceDN w:val="0"/>
        <w:ind w:firstLine="851"/>
        <w:jc w:val="both"/>
        <w:textAlignment w:val="baseline"/>
        <w:rPr>
          <w:rFonts w:eastAsia="Andale Sans UI"/>
          <w:kern w:val="3"/>
          <w:sz w:val="28"/>
          <w:szCs w:val="28"/>
          <w:lang w:val="de-DE" w:eastAsia="ja-JP" w:bidi="fa-IR"/>
        </w:rPr>
      </w:pPr>
      <w:r w:rsidRPr="00A1281F">
        <w:rPr>
          <w:rFonts w:eastAsia="Andale Sans UI"/>
          <w:kern w:val="3"/>
          <w:sz w:val="28"/>
          <w:szCs w:val="28"/>
          <w:lang w:val="de-DE" w:eastAsia="ja-JP" w:bidi="fa-IR"/>
        </w:rPr>
        <w:t xml:space="preserve">Показатели деятельности по исполнению функции </w:t>
      </w:r>
      <w:r w:rsidRPr="00A1281F">
        <w:rPr>
          <w:rFonts w:eastAsia="Andale Sans UI" w:cs="Tahoma"/>
          <w:kern w:val="3"/>
          <w:sz w:val="28"/>
          <w:szCs w:val="28"/>
          <w:lang w:val="de-DE" w:eastAsia="ja-JP" w:bidi="fa-IR"/>
        </w:rPr>
        <w:t>по реализации отдельных полномочий  муниципального жилищного контроля</w:t>
      </w:r>
      <w:r w:rsidRPr="00A1281F">
        <w:rPr>
          <w:rFonts w:eastAsia="Andale Sans UI"/>
          <w:kern w:val="3"/>
          <w:sz w:val="28"/>
          <w:szCs w:val="28"/>
          <w:lang w:val="de-DE" w:eastAsia="ja-JP" w:bidi="fa-IR"/>
        </w:rPr>
        <w:t xml:space="preserve"> </w:t>
      </w:r>
      <w:r w:rsidRPr="00A1281F">
        <w:rPr>
          <w:rFonts w:eastAsia="Andale Sans UI" w:cs="Tahoma"/>
          <w:kern w:val="3"/>
          <w:sz w:val="28"/>
          <w:szCs w:val="28"/>
          <w:lang w:val="de-DE" w:eastAsia="ja-JP" w:bidi="fa-IR"/>
        </w:rPr>
        <w:t xml:space="preserve">муниципального района Пестравский </w:t>
      </w:r>
      <w:r w:rsidRPr="00A1281F">
        <w:rPr>
          <w:rFonts w:eastAsia="Andale Sans UI"/>
          <w:kern w:val="3"/>
          <w:sz w:val="28"/>
          <w:szCs w:val="28"/>
          <w:lang w:val="de-DE" w:eastAsia="ja-JP" w:bidi="fa-IR"/>
        </w:rPr>
        <w:t>за 201</w:t>
      </w:r>
      <w:r w:rsidRPr="00A1281F">
        <w:rPr>
          <w:rFonts w:eastAsia="Andale Sans UI"/>
          <w:kern w:val="3"/>
          <w:sz w:val="28"/>
          <w:szCs w:val="28"/>
          <w:lang w:eastAsia="ja-JP" w:bidi="fa-IR"/>
        </w:rPr>
        <w:t>9</w:t>
      </w:r>
      <w:r w:rsidRPr="00A1281F">
        <w:rPr>
          <w:rFonts w:eastAsia="Andale Sans UI"/>
          <w:kern w:val="3"/>
          <w:sz w:val="28"/>
          <w:szCs w:val="28"/>
          <w:lang w:val="de-DE" w:eastAsia="ja-JP" w:bidi="fa-IR"/>
        </w:rPr>
        <w:t xml:space="preserve"> год.</w:t>
      </w:r>
    </w:p>
    <w:p w:rsidR="003E6C43" w:rsidRPr="003E6C43" w:rsidRDefault="003E6C43" w:rsidP="003E6C43">
      <w:pPr>
        <w:ind w:firstLine="709"/>
        <w:jc w:val="both"/>
        <w:rPr>
          <w:bCs/>
          <w:sz w:val="28"/>
          <w:szCs w:val="28"/>
        </w:rPr>
      </w:pPr>
      <w:r w:rsidRPr="003E6C43">
        <w:rPr>
          <w:bCs/>
          <w:sz w:val="28"/>
          <w:szCs w:val="28"/>
        </w:rPr>
        <w:t>Анализ и оценка эффективности муниципального контроля:</w:t>
      </w:r>
    </w:p>
    <w:p w:rsidR="003E6C43" w:rsidRPr="003E6C43" w:rsidRDefault="003E6C43" w:rsidP="003E6C43">
      <w:pPr>
        <w:shd w:val="clear" w:color="auto" w:fill="FFFFFF"/>
        <w:spacing w:after="300"/>
        <w:ind w:firstLine="709"/>
        <w:jc w:val="both"/>
        <w:rPr>
          <w:sz w:val="28"/>
          <w:szCs w:val="28"/>
        </w:rPr>
      </w:pPr>
      <w:r w:rsidRPr="003E6C43">
        <w:rPr>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w:t>
      </w:r>
      <w:r w:rsidRPr="003E6C43">
        <w:rPr>
          <w:sz w:val="28"/>
          <w:szCs w:val="28"/>
        </w:rPr>
        <w:lastRenderedPageBreak/>
        <w:t>которых было отказано (в процентах общего числа направленных в органы прокуратуры заявлений)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результаты которых признаны недействительными (в процентах общего числа проведенных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3E6C43" w:rsidRPr="003E6C43" w:rsidRDefault="003E6C43" w:rsidP="003E6C43">
      <w:pPr>
        <w:shd w:val="clear" w:color="auto" w:fill="FFFFFF"/>
        <w:spacing w:after="300"/>
        <w:ind w:firstLine="709"/>
        <w:jc w:val="both"/>
        <w:rPr>
          <w:sz w:val="28"/>
          <w:szCs w:val="28"/>
        </w:rPr>
      </w:pPr>
      <w:r w:rsidRPr="003E6C43">
        <w:rPr>
          <w:sz w:val="28"/>
          <w:szCs w:val="28"/>
        </w:rPr>
        <w:t>среднее количество проверок, проведенных в отношении одного юридического лица, индивидуального предпринимателя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проведенных внеплановых проверок (в процентах общего количества проведенных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по итогам которых выявлены правонарушения (в процентах общего числа проведенных плановых и внеплановых проверок)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3E6C43" w:rsidRPr="003E6C43" w:rsidRDefault="003E6C43" w:rsidP="003E6C43">
      <w:pPr>
        <w:shd w:val="clear" w:color="auto" w:fill="FFFFFF"/>
        <w:spacing w:after="300"/>
        <w:ind w:firstLine="709"/>
        <w:jc w:val="both"/>
        <w:rPr>
          <w:sz w:val="28"/>
          <w:szCs w:val="28"/>
        </w:rPr>
      </w:pPr>
      <w:r w:rsidRPr="003E6C43">
        <w:rPr>
          <w:sz w:val="28"/>
          <w:szCs w:val="28"/>
        </w:rPr>
        <w:t xml:space="preserve">количество случаев причинения юридическими лицами, индивидуальными предпринимателями вреда жизни и здоровью граждан, </w:t>
      </w:r>
      <w:r w:rsidRPr="003E6C43">
        <w:rPr>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3E6C43" w:rsidRPr="003E6C43" w:rsidRDefault="003E6C43" w:rsidP="003E6C43">
      <w:pPr>
        <w:shd w:val="clear" w:color="auto" w:fill="FFFFFF"/>
        <w:spacing w:after="300"/>
        <w:ind w:firstLine="709"/>
        <w:jc w:val="both"/>
        <w:rPr>
          <w:sz w:val="28"/>
          <w:szCs w:val="28"/>
        </w:rPr>
      </w:pPr>
      <w:r w:rsidRPr="003E6C43">
        <w:rPr>
          <w:sz w:val="28"/>
          <w:szCs w:val="28"/>
        </w:rPr>
        <w:t>отношение суммы взысканных административных штрафов к общей сумме наложенных административных штрафов (в процентах) – 0;</w:t>
      </w:r>
    </w:p>
    <w:p w:rsidR="003E6C43" w:rsidRPr="003E6C43" w:rsidRDefault="003E6C43" w:rsidP="003E6C43">
      <w:pPr>
        <w:shd w:val="clear" w:color="auto" w:fill="FFFFFF"/>
        <w:spacing w:after="300"/>
        <w:ind w:firstLine="709"/>
        <w:jc w:val="both"/>
        <w:rPr>
          <w:sz w:val="28"/>
          <w:szCs w:val="28"/>
        </w:rPr>
      </w:pPr>
      <w:r w:rsidRPr="003E6C43">
        <w:rPr>
          <w:sz w:val="28"/>
          <w:szCs w:val="28"/>
        </w:rPr>
        <w:t>средний размер наложенного административного штрафа в том числе на должностных лиц и юридических лиц (в тыс. рублей) – 0 тыс.руб.);</w:t>
      </w:r>
    </w:p>
    <w:p w:rsidR="003E6C43" w:rsidRPr="003E6C43" w:rsidRDefault="003E6C43" w:rsidP="003E6C43">
      <w:pPr>
        <w:shd w:val="clear" w:color="auto" w:fill="FFFFFF"/>
        <w:spacing w:after="300"/>
        <w:ind w:firstLine="709"/>
        <w:jc w:val="both"/>
        <w:rPr>
          <w:sz w:val="28"/>
          <w:szCs w:val="28"/>
        </w:rPr>
      </w:pPr>
      <w:r w:rsidRPr="003E6C4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A1281F" w:rsidRDefault="00A1281F" w:rsidP="00A1281F">
      <w:pPr>
        <w:widowControl w:val="0"/>
        <w:suppressAutoHyphens/>
        <w:autoSpaceDN w:val="0"/>
        <w:ind w:firstLine="851"/>
        <w:jc w:val="both"/>
        <w:textAlignment w:val="baseline"/>
        <w:rPr>
          <w:rFonts w:eastAsia="Andale Sans UI"/>
          <w:kern w:val="3"/>
          <w:sz w:val="28"/>
          <w:szCs w:val="28"/>
          <w:lang w:eastAsia="ja-JP" w:bidi="fa-IR"/>
        </w:rPr>
      </w:pPr>
    </w:p>
    <w:p w:rsidR="00A1281F" w:rsidRDefault="00A1281F" w:rsidP="00A1281F">
      <w:pPr>
        <w:suppressAutoHyphens/>
        <w:autoSpaceDE w:val="0"/>
        <w:ind w:firstLine="708"/>
        <w:jc w:val="center"/>
        <w:rPr>
          <w:sz w:val="28"/>
          <w:szCs w:val="28"/>
        </w:rPr>
      </w:pPr>
      <w:r>
        <w:rPr>
          <w:sz w:val="28"/>
          <w:szCs w:val="28"/>
        </w:rPr>
        <w:t>М</w:t>
      </w:r>
      <w:r>
        <w:rPr>
          <w:sz w:val="28"/>
          <w:szCs w:val="28"/>
        </w:rPr>
        <w:t>униципальн</w:t>
      </w:r>
      <w:r>
        <w:rPr>
          <w:sz w:val="28"/>
          <w:szCs w:val="28"/>
        </w:rPr>
        <w:t>ый</w:t>
      </w:r>
      <w:r>
        <w:rPr>
          <w:sz w:val="28"/>
          <w:szCs w:val="28"/>
        </w:rPr>
        <w:t xml:space="preserve"> контрол</w:t>
      </w:r>
      <w:r>
        <w:rPr>
          <w:sz w:val="28"/>
          <w:szCs w:val="28"/>
        </w:rPr>
        <w:t>ь</w:t>
      </w:r>
      <w:r>
        <w:rPr>
          <w:sz w:val="28"/>
          <w:szCs w:val="28"/>
        </w:rPr>
        <w:t xml:space="preserve">  за соблюдением  сохранности автомобильных дорог местного значения</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Анализ и оценка эффективности муниципального контроля:</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результаты которых признаны недействительными (в процентах общего числа проведенных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w:t>
      </w:r>
      <w:r w:rsidRPr="00A1281F">
        <w:rPr>
          <w:rFonts w:eastAsia="Calibri"/>
          <w:color w:val="000000"/>
          <w:sz w:val="28"/>
          <w:szCs w:val="28"/>
          <w:lang w:eastAsia="ar-SA"/>
        </w:rPr>
        <w:lastRenderedPageBreak/>
        <w:t>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среднее количество проверок, проведенных в отношении одного юридического лица, индивидуального предпринимателя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проведенных внеплановых проверок (в процентах общего количества проведенных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по итогам которых выявлены правонарушения (в процентах общего числа проведенных плановых и внеплановых проверок)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A1281F">
        <w:rPr>
          <w:rFonts w:eastAsia="Calibri"/>
          <w:color w:val="000000"/>
          <w:sz w:val="28"/>
          <w:szCs w:val="28"/>
          <w:lang w:eastAsia="ar-SA"/>
        </w:rPr>
        <w:lastRenderedPageBreak/>
        <w:t>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отношение суммы взысканных административных штрафов к общей сумме наложенных административных штрафов (в процентах) – 0;</w:t>
      </w:r>
    </w:p>
    <w:p w:rsidR="00A1281F" w:rsidRP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 xml:space="preserve">средний размер наложенного административного </w:t>
      </w:r>
      <w:r w:rsidR="00BA5F00" w:rsidRPr="00A1281F">
        <w:rPr>
          <w:rFonts w:eastAsia="Calibri"/>
          <w:color w:val="000000"/>
          <w:sz w:val="28"/>
          <w:szCs w:val="28"/>
          <w:lang w:eastAsia="ar-SA"/>
        </w:rPr>
        <w:t>штрафа,</w:t>
      </w:r>
      <w:r w:rsidRPr="00A1281F">
        <w:rPr>
          <w:rFonts w:eastAsia="Calibri"/>
          <w:color w:val="000000"/>
          <w:sz w:val="28"/>
          <w:szCs w:val="28"/>
          <w:lang w:eastAsia="ar-SA"/>
        </w:rPr>
        <w:t xml:space="preserve"> в том числе на должностных лиц и юридических лиц (в тыс. рублей) – 0 тыс.руб.);</w:t>
      </w:r>
    </w:p>
    <w:p w:rsidR="00A1281F" w:rsidRDefault="00A1281F" w:rsidP="00A1281F">
      <w:pPr>
        <w:ind w:firstLine="708"/>
        <w:jc w:val="both"/>
        <w:rPr>
          <w:rFonts w:eastAsia="Calibri"/>
          <w:color w:val="000000"/>
          <w:sz w:val="28"/>
          <w:szCs w:val="28"/>
          <w:lang w:eastAsia="ar-SA"/>
        </w:rPr>
      </w:pPr>
      <w:r w:rsidRPr="00A1281F">
        <w:rPr>
          <w:rFonts w:eastAsia="Calibri"/>
          <w:color w:val="000000"/>
          <w:sz w:val="28"/>
          <w:szCs w:val="28"/>
          <w:lang w:eastAsia="ar-SA"/>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A1281F" w:rsidRPr="00A1281F" w:rsidRDefault="00A1281F" w:rsidP="00A1281F">
      <w:pPr>
        <w:ind w:firstLine="708"/>
        <w:jc w:val="both"/>
        <w:rPr>
          <w:sz w:val="28"/>
          <w:szCs w:val="28"/>
        </w:rPr>
      </w:pPr>
      <w:r>
        <w:rPr>
          <w:sz w:val="28"/>
          <w:szCs w:val="28"/>
        </w:rPr>
        <w:t>Провести а</w:t>
      </w:r>
      <w:r w:rsidRPr="00A1281F">
        <w:rPr>
          <w:sz w:val="28"/>
          <w:szCs w:val="28"/>
        </w:rPr>
        <w:t>нализ и оценку эффективности муниципального контроля не представляется возможным, в связи с тем, что муниципальный контроль не осуществлялся.</w:t>
      </w:r>
    </w:p>
    <w:p w:rsidR="00A1281F" w:rsidRPr="00A1281F" w:rsidRDefault="00A1281F" w:rsidP="00A1281F">
      <w:pPr>
        <w:suppressAutoHyphens/>
        <w:autoSpaceDE w:val="0"/>
        <w:ind w:firstLine="708"/>
        <w:jc w:val="both"/>
        <w:rPr>
          <w:rFonts w:eastAsia="Calibri"/>
          <w:color w:val="000000"/>
          <w:sz w:val="28"/>
          <w:szCs w:val="28"/>
          <w:lang w:eastAsia="ar-SA"/>
        </w:rPr>
      </w:pPr>
      <w:r w:rsidRPr="00A1281F">
        <w:rPr>
          <w:rFonts w:eastAsia="Calibri"/>
          <w:color w:val="000000"/>
          <w:sz w:val="28"/>
          <w:szCs w:val="28"/>
          <w:lang w:eastAsia="ar-SA"/>
        </w:rPr>
        <w:t xml:space="preserve">Проведение муниципального контроля по соблюдению сохранности автомобильных дорог местного значения в границах населенных пунктов посредством проведения проверок юридических и индивидуальных предпринимателей позволит: </w:t>
      </w:r>
    </w:p>
    <w:p w:rsidR="00A1281F" w:rsidRPr="00A1281F" w:rsidRDefault="00A1281F" w:rsidP="00A1281F">
      <w:pPr>
        <w:suppressAutoHyphens/>
        <w:autoSpaceDE w:val="0"/>
        <w:jc w:val="both"/>
        <w:rPr>
          <w:rFonts w:eastAsia="Calibri"/>
          <w:color w:val="000000"/>
          <w:sz w:val="28"/>
          <w:szCs w:val="28"/>
          <w:lang w:eastAsia="ar-SA"/>
        </w:rPr>
      </w:pPr>
      <w:r w:rsidRPr="00A1281F">
        <w:rPr>
          <w:rFonts w:eastAsia="Calibri"/>
          <w:color w:val="000000"/>
          <w:sz w:val="28"/>
          <w:szCs w:val="28"/>
          <w:lang w:eastAsia="ar-SA"/>
        </w:rPr>
        <w:t xml:space="preserve">- предотвратить причинение вреда жизни и здоровью граждан, проживающих на территории района, животным и растениям; </w:t>
      </w:r>
    </w:p>
    <w:p w:rsidR="00A1281F" w:rsidRPr="00A1281F" w:rsidRDefault="00A1281F" w:rsidP="00A1281F">
      <w:pPr>
        <w:suppressAutoHyphens/>
        <w:autoSpaceDE w:val="0"/>
        <w:jc w:val="both"/>
        <w:rPr>
          <w:rFonts w:eastAsia="Calibri"/>
          <w:color w:val="000000"/>
          <w:sz w:val="28"/>
          <w:szCs w:val="28"/>
          <w:lang w:eastAsia="ar-SA"/>
        </w:rPr>
      </w:pPr>
      <w:r w:rsidRPr="00A1281F">
        <w:rPr>
          <w:rFonts w:eastAsia="Calibri"/>
          <w:color w:val="000000"/>
          <w:sz w:val="28"/>
          <w:szCs w:val="28"/>
          <w:lang w:eastAsia="ar-SA"/>
        </w:rPr>
        <w:t xml:space="preserve">- предотвратить или устранить нарушение прав человека; </w:t>
      </w:r>
    </w:p>
    <w:p w:rsidR="00A1281F" w:rsidRPr="00A1281F" w:rsidRDefault="00A1281F" w:rsidP="00A1281F">
      <w:pPr>
        <w:suppressAutoHyphens/>
        <w:autoSpaceDE w:val="0"/>
        <w:jc w:val="both"/>
        <w:rPr>
          <w:rFonts w:eastAsia="Calibri"/>
          <w:color w:val="000000"/>
          <w:sz w:val="28"/>
          <w:szCs w:val="28"/>
          <w:lang w:eastAsia="ar-SA"/>
        </w:rPr>
      </w:pPr>
      <w:r w:rsidRPr="00A1281F">
        <w:rPr>
          <w:rFonts w:eastAsia="Calibri"/>
          <w:color w:val="000000"/>
          <w:sz w:val="28"/>
          <w:szCs w:val="28"/>
          <w:lang w:eastAsia="ar-SA"/>
        </w:rPr>
        <w:t xml:space="preserve">- обеспечить выполнение законодательства об автомобильных дорогах и о дорожной деятельности в Российской Федерации; </w:t>
      </w:r>
    </w:p>
    <w:p w:rsidR="00A1281F" w:rsidRPr="00A1281F" w:rsidRDefault="00A1281F" w:rsidP="00A1281F">
      <w:pPr>
        <w:suppressAutoHyphens/>
        <w:autoSpaceDE w:val="0"/>
        <w:jc w:val="both"/>
        <w:rPr>
          <w:rFonts w:eastAsia="Calibri"/>
          <w:color w:val="000000"/>
          <w:sz w:val="32"/>
          <w:szCs w:val="32"/>
          <w:lang w:eastAsia="ar-SA"/>
        </w:rPr>
      </w:pPr>
      <w:r w:rsidRPr="00A1281F">
        <w:rPr>
          <w:rFonts w:eastAsia="Calibri"/>
          <w:color w:val="000000"/>
          <w:sz w:val="28"/>
          <w:szCs w:val="28"/>
          <w:lang w:eastAsia="ar-SA"/>
        </w:rPr>
        <w:lastRenderedPageBreak/>
        <w:t xml:space="preserve">- обеспечить выполнение законодательства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281F" w:rsidRPr="00A1281F" w:rsidRDefault="00A1281F" w:rsidP="00A1281F">
      <w:pPr>
        <w:widowControl w:val="0"/>
        <w:suppressAutoHyphens/>
        <w:autoSpaceDN w:val="0"/>
        <w:ind w:firstLine="851"/>
        <w:jc w:val="both"/>
        <w:textAlignment w:val="baseline"/>
        <w:rPr>
          <w:rFonts w:eastAsia="Andale Sans UI"/>
          <w:kern w:val="3"/>
          <w:sz w:val="28"/>
          <w:szCs w:val="28"/>
          <w:lang w:eastAsia="ja-JP" w:bidi="fa-IR"/>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24C43" w:rsidRDefault="00B073A4" w:rsidP="00B073A4">
      <w:pPr>
        <w:jc w:val="both"/>
        <w:rPr>
          <w:sz w:val="28"/>
          <w:szCs w:val="28"/>
        </w:rPr>
      </w:pPr>
      <w:r>
        <w:rPr>
          <w:sz w:val="28"/>
          <w:szCs w:val="28"/>
        </w:rPr>
        <w:t xml:space="preserve">     </w:t>
      </w:r>
    </w:p>
    <w:p w:rsidR="00EA6C4D" w:rsidRPr="00EA6C4D" w:rsidRDefault="00EA6C4D" w:rsidP="00EA6C4D">
      <w:pPr>
        <w:ind w:firstLine="540"/>
        <w:jc w:val="both"/>
        <w:rPr>
          <w:sz w:val="28"/>
          <w:szCs w:val="28"/>
        </w:rPr>
      </w:pPr>
      <w:r w:rsidRPr="00EA6C4D">
        <w:rPr>
          <w:sz w:val="28"/>
          <w:szCs w:val="28"/>
        </w:rPr>
        <w:t>По результатам проделанной работы за 201</w:t>
      </w:r>
      <w:r>
        <w:rPr>
          <w:sz w:val="28"/>
          <w:szCs w:val="28"/>
        </w:rPr>
        <w:t>9</w:t>
      </w:r>
      <w:r w:rsidR="00757C58">
        <w:rPr>
          <w:sz w:val="28"/>
          <w:szCs w:val="28"/>
        </w:rPr>
        <w:t xml:space="preserve"> год сделаны выводы и </w:t>
      </w:r>
      <w:r w:rsidRPr="00EA6C4D">
        <w:rPr>
          <w:sz w:val="28"/>
          <w:szCs w:val="28"/>
        </w:rPr>
        <w:t>приняты меры по повышению эффективности осуществления государственного э</w:t>
      </w:r>
      <w:r w:rsidR="00757C58">
        <w:rPr>
          <w:sz w:val="28"/>
          <w:szCs w:val="28"/>
        </w:rPr>
        <w:t>кологического надзора, на 2020</w:t>
      </w:r>
      <w:r w:rsidRPr="00EA6C4D">
        <w:rPr>
          <w:sz w:val="28"/>
          <w:szCs w:val="28"/>
        </w:rPr>
        <w:t xml:space="preserve"> год поставлены следующие задачи:</w:t>
      </w:r>
    </w:p>
    <w:p w:rsidR="00EA6C4D" w:rsidRPr="00EA6C4D" w:rsidRDefault="00EA6C4D" w:rsidP="00757C58">
      <w:pPr>
        <w:ind w:firstLine="709"/>
        <w:jc w:val="both"/>
        <w:rPr>
          <w:sz w:val="28"/>
          <w:szCs w:val="28"/>
        </w:rPr>
      </w:pPr>
      <w:r w:rsidRPr="00EA6C4D">
        <w:rPr>
          <w:sz w:val="28"/>
          <w:szCs w:val="28"/>
        </w:rPr>
        <w:t>1. Активизировать работу по контролю за исполнением предписаний об устранении нарушений и стремиться к увеличению процентного и абсолютного показателей выполнения предпи</w:t>
      </w:r>
      <w:r w:rsidR="00757C58">
        <w:rPr>
          <w:sz w:val="28"/>
          <w:szCs w:val="28"/>
        </w:rPr>
        <w:t>саний до 100%.</w:t>
      </w:r>
    </w:p>
    <w:p w:rsidR="00EA6C4D" w:rsidRPr="00EA6C4D" w:rsidRDefault="00757C58" w:rsidP="00EA6C4D">
      <w:pPr>
        <w:ind w:firstLine="709"/>
        <w:jc w:val="both"/>
        <w:rPr>
          <w:sz w:val="28"/>
          <w:szCs w:val="28"/>
        </w:rPr>
      </w:pPr>
      <w:r>
        <w:rPr>
          <w:sz w:val="28"/>
          <w:szCs w:val="28"/>
        </w:rPr>
        <w:t>2</w:t>
      </w:r>
      <w:r w:rsidR="00EA6C4D" w:rsidRPr="00EA6C4D">
        <w:rPr>
          <w:sz w:val="28"/>
          <w:szCs w:val="28"/>
        </w:rPr>
        <w:t xml:space="preserve">. Продолжить проведение рейдов, по сельским поселениям района с целью проверки реализации полномочий по организации сбора, вывоза бытовых отходов и мусора. </w:t>
      </w:r>
    </w:p>
    <w:p w:rsidR="00EA6C4D" w:rsidRPr="00EA6C4D" w:rsidRDefault="00757C58" w:rsidP="00EA6C4D">
      <w:pPr>
        <w:ind w:firstLine="709"/>
        <w:jc w:val="both"/>
        <w:rPr>
          <w:sz w:val="28"/>
          <w:szCs w:val="28"/>
        </w:rPr>
      </w:pPr>
      <w:r>
        <w:rPr>
          <w:sz w:val="28"/>
          <w:szCs w:val="28"/>
        </w:rPr>
        <w:t>3.</w:t>
      </w:r>
      <w:r w:rsidR="00EA6C4D" w:rsidRPr="00EA6C4D">
        <w:rPr>
          <w:sz w:val="28"/>
          <w:szCs w:val="28"/>
        </w:rPr>
        <w:t xml:space="preserve"> Продолжать работу по выявлению природопользователей, уклоняющихся от обязанности по внесению платы за негативное воздействие на окружающую среду (увеличение количества плательщиков).</w:t>
      </w:r>
    </w:p>
    <w:p w:rsidR="00B073A4" w:rsidRDefault="00757C58" w:rsidP="00B073A4">
      <w:pPr>
        <w:jc w:val="both"/>
        <w:rPr>
          <w:sz w:val="28"/>
          <w:szCs w:val="28"/>
        </w:rPr>
      </w:pPr>
      <w:r>
        <w:rPr>
          <w:sz w:val="28"/>
          <w:szCs w:val="28"/>
        </w:rPr>
        <w:t xml:space="preserve">          4</w:t>
      </w:r>
      <w:r w:rsidR="00EA6C4D" w:rsidRPr="00EA6C4D">
        <w:rPr>
          <w:sz w:val="28"/>
          <w:szCs w:val="28"/>
        </w:rPr>
        <w:t>. Эффективно о</w:t>
      </w:r>
      <w:r w:rsidR="00EA6C4D" w:rsidRPr="00EA6C4D">
        <w:rPr>
          <w:color w:val="000000"/>
          <w:sz w:val="28"/>
          <w:szCs w:val="28"/>
        </w:rPr>
        <w:t>рганизовать и провести профилактическую работу с населением, юриди</w:t>
      </w:r>
      <w:r>
        <w:rPr>
          <w:color w:val="000000"/>
          <w:sz w:val="28"/>
          <w:szCs w:val="28"/>
        </w:rPr>
        <w:t xml:space="preserve">ческими лицами </w:t>
      </w:r>
      <w:r w:rsidR="00EA6C4D" w:rsidRPr="00EA6C4D">
        <w:rPr>
          <w:color w:val="000000"/>
          <w:sz w:val="28"/>
          <w:szCs w:val="28"/>
        </w:rPr>
        <w:t>и индивидуальными предпринимателями по предотвращению нарушений природоохранного законодательства, путем привлечения средств массовой информации к освещению актуальных вопросов по осуществлению регионального государственного экологического надзора.</w:t>
      </w:r>
    </w:p>
    <w:p w:rsidR="00B073A4" w:rsidRDefault="00B073A4" w:rsidP="00B073A4">
      <w:pPr>
        <w:jc w:val="both"/>
        <w:rPr>
          <w:sz w:val="28"/>
          <w:szCs w:val="28"/>
        </w:rPr>
      </w:pPr>
      <w:r>
        <w:rPr>
          <w:sz w:val="28"/>
          <w:szCs w:val="28"/>
        </w:rPr>
        <w:t xml:space="preserve">      Предложения по совершенствованию нормативно-правового регулирования и осуществления государственного контроля (надзора) в сфере охраны окружающей среды:</w:t>
      </w:r>
    </w:p>
    <w:p w:rsidR="00B073A4" w:rsidRDefault="00B073A4" w:rsidP="00B073A4">
      <w:pPr>
        <w:jc w:val="both"/>
        <w:rPr>
          <w:sz w:val="28"/>
          <w:szCs w:val="28"/>
        </w:rPr>
      </w:pPr>
      <w:r>
        <w:rPr>
          <w:sz w:val="28"/>
          <w:szCs w:val="28"/>
        </w:rPr>
        <w:t xml:space="preserve">       В целях повышения эффективности государственного контроля (надзора) необходимо законодательно рассмотреть вопрос об увеличении штрафных санкций (суммы штрафа) по ст. 19.5 ч.1 КоАП РФ для должностных лиц,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196567" w:rsidRPr="005D31A8" w:rsidRDefault="00196567" w:rsidP="00196567">
      <w:pPr>
        <w:ind w:firstLine="708"/>
        <w:jc w:val="both"/>
        <w:rPr>
          <w:sz w:val="32"/>
          <w:szCs w:val="32"/>
        </w:rPr>
      </w:pPr>
      <w:r w:rsidRPr="00BC793D">
        <w:rPr>
          <w:sz w:val="28"/>
          <w:szCs w:val="28"/>
        </w:rPr>
        <w:t xml:space="preserve"> В отношении соблюдения требований законодательства на территории муниципального района Пестравский Самарской области предлагается шире организовать привлечение средств массовой информации с целью информирования населения муниципального образования о существующих требов</w:t>
      </w:r>
      <w:r w:rsidR="00824E19">
        <w:rPr>
          <w:sz w:val="28"/>
          <w:szCs w:val="28"/>
        </w:rPr>
        <w:t>аниях природоохранного законодательства.</w:t>
      </w:r>
    </w:p>
    <w:p w:rsidR="00404177" w:rsidRDefault="00404177" w:rsidP="00886888">
      <w:pPr>
        <w:rPr>
          <w:sz w:val="32"/>
          <w:szCs w:val="32"/>
        </w:rPr>
      </w:pPr>
    </w:p>
    <w:p w:rsidR="00A1281F" w:rsidRPr="00A1281F" w:rsidRDefault="00A1281F" w:rsidP="00A1281F">
      <w:pPr>
        <w:shd w:val="clear" w:color="auto" w:fill="FFFFFF"/>
        <w:spacing w:after="150"/>
        <w:ind w:firstLine="708"/>
        <w:jc w:val="both"/>
        <w:rPr>
          <w:sz w:val="28"/>
          <w:szCs w:val="28"/>
        </w:rPr>
      </w:pPr>
      <w:r w:rsidRPr="00A1281F">
        <w:rPr>
          <w:sz w:val="28"/>
          <w:szCs w:val="28"/>
        </w:rPr>
        <w:t xml:space="preserve">Осуществление муниципального земельного контроля на территории муниципального района Пестравский Самарской области необходимо для </w:t>
      </w:r>
      <w:r w:rsidRPr="00A1281F">
        <w:rPr>
          <w:sz w:val="28"/>
          <w:szCs w:val="28"/>
        </w:rPr>
        <w:lastRenderedPageBreak/>
        <w:t>предотвращения нарушений земельного законодательства. В отношении соблюдения требований законодательства на территории муниципального района Пестравский Самарской области предлагается шире организовать привлечение средств массовой информации с целью информирования населения муниципального образования о существующих требованиях земельного законодательства.</w:t>
      </w:r>
    </w:p>
    <w:p w:rsidR="00A1281F" w:rsidRPr="00A1281F" w:rsidRDefault="00A1281F" w:rsidP="00A1281F">
      <w:pPr>
        <w:shd w:val="clear" w:color="auto" w:fill="FFFFFF"/>
        <w:spacing w:after="150"/>
        <w:ind w:firstLine="708"/>
        <w:jc w:val="both"/>
        <w:rPr>
          <w:color w:val="000000" w:themeColor="text1"/>
          <w:sz w:val="28"/>
          <w:szCs w:val="28"/>
        </w:rPr>
      </w:pPr>
      <w:r w:rsidRPr="00A1281F">
        <w:rPr>
          <w:color w:val="000000" w:themeColor="text1"/>
          <w:sz w:val="28"/>
          <w:szCs w:val="28"/>
        </w:rPr>
        <w:t>По результатам проверок 2019 года следует вывод, что муниципальный земельный контроль необходимо осуществлять ежегодно, добиваясь устранения выявляемых недостатков, в том числе: использование земельных участков не по целевому назначению, самовольное занятие земельных участков и др. для приведения использования земельных участков в соответствии с действующим законодательством.</w:t>
      </w:r>
    </w:p>
    <w:p w:rsidR="00A1281F" w:rsidRPr="00A1281F" w:rsidRDefault="00A1281F" w:rsidP="00A1281F">
      <w:pPr>
        <w:shd w:val="clear" w:color="auto" w:fill="FFFFFF"/>
        <w:spacing w:after="150"/>
        <w:ind w:firstLine="708"/>
        <w:jc w:val="both"/>
        <w:rPr>
          <w:color w:val="000000" w:themeColor="text1"/>
          <w:sz w:val="28"/>
          <w:szCs w:val="28"/>
        </w:rPr>
      </w:pPr>
      <w:r w:rsidRPr="00A1281F">
        <w:rPr>
          <w:color w:val="000000" w:themeColor="text1"/>
          <w:sz w:val="28"/>
          <w:szCs w:val="28"/>
        </w:rPr>
        <w:t>Для совершенствования нормативно-правового регулирования при осуществлении муниципального земельного контроля предлагаем внести ряд изменений и дополнений в Федеральный закон от 26 декабря 2008 года № 294 «О защите прав юридических лиц и индивидуальных предпринимателей при осуществлении муниципального контроля»:</w:t>
      </w:r>
    </w:p>
    <w:p w:rsidR="00A1281F" w:rsidRPr="00A1281F" w:rsidRDefault="00A1281F" w:rsidP="00A1281F">
      <w:pPr>
        <w:shd w:val="clear" w:color="auto" w:fill="FFFFFF"/>
        <w:spacing w:after="150"/>
        <w:jc w:val="both"/>
        <w:rPr>
          <w:color w:val="000000" w:themeColor="text1"/>
          <w:sz w:val="28"/>
          <w:szCs w:val="28"/>
        </w:rPr>
      </w:pPr>
      <w:r w:rsidRPr="00A1281F">
        <w:rPr>
          <w:color w:val="000000" w:themeColor="text1"/>
          <w:sz w:val="28"/>
          <w:szCs w:val="28"/>
        </w:rPr>
        <w:t>пункт 2 статьи 10 (основание для проведения внеплановой проверки) дополнить пунктами:</w:t>
      </w:r>
    </w:p>
    <w:p w:rsidR="00A1281F" w:rsidRPr="00A1281F" w:rsidRDefault="00A1281F" w:rsidP="00A1281F">
      <w:pPr>
        <w:shd w:val="clear" w:color="auto" w:fill="FFFFFF"/>
        <w:spacing w:after="150"/>
        <w:jc w:val="both"/>
        <w:rPr>
          <w:color w:val="000000" w:themeColor="text1"/>
          <w:sz w:val="28"/>
          <w:szCs w:val="28"/>
        </w:rPr>
      </w:pPr>
      <w:r w:rsidRPr="00A1281F">
        <w:rPr>
          <w:color w:val="000000" w:themeColor="text1"/>
          <w:sz w:val="28"/>
          <w:szCs w:val="28"/>
        </w:rPr>
        <w:t>1.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A1281F" w:rsidRPr="00A1281F" w:rsidRDefault="00A1281F" w:rsidP="00A1281F">
      <w:pPr>
        <w:shd w:val="clear" w:color="auto" w:fill="FFFFFF"/>
        <w:spacing w:after="150"/>
        <w:jc w:val="both"/>
        <w:rPr>
          <w:color w:val="000000" w:themeColor="text1"/>
          <w:sz w:val="28"/>
          <w:szCs w:val="28"/>
        </w:rPr>
      </w:pPr>
      <w:r w:rsidRPr="00A1281F">
        <w:rPr>
          <w:color w:val="000000" w:themeColor="text1"/>
          <w:sz w:val="28"/>
          <w:szCs w:val="28"/>
        </w:rPr>
        <w:t>2. Использование земельного участка не по целевому назначению.</w:t>
      </w:r>
    </w:p>
    <w:p w:rsidR="00A1281F" w:rsidRPr="00A1281F" w:rsidRDefault="00A1281F" w:rsidP="003E6C43">
      <w:pPr>
        <w:shd w:val="clear" w:color="auto" w:fill="FFFFFF"/>
        <w:spacing w:after="150"/>
        <w:ind w:firstLine="708"/>
        <w:jc w:val="both"/>
        <w:rPr>
          <w:sz w:val="32"/>
          <w:szCs w:val="32"/>
        </w:rPr>
      </w:pPr>
      <w:r w:rsidRPr="00A1281F">
        <w:rPr>
          <w:color w:val="000000" w:themeColor="text1"/>
          <w:sz w:val="28"/>
          <w:szCs w:val="28"/>
        </w:rPr>
        <w:t>Кроме того, предлагаем организовать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A1281F" w:rsidRPr="00A1281F" w:rsidRDefault="00A1281F" w:rsidP="00A1281F">
      <w:pPr>
        <w:tabs>
          <w:tab w:val="left" w:pos="3300"/>
        </w:tabs>
        <w:ind w:firstLine="709"/>
        <w:jc w:val="both"/>
        <w:rPr>
          <w:sz w:val="28"/>
          <w:szCs w:val="28"/>
        </w:rPr>
      </w:pPr>
      <w:r w:rsidRPr="00A1281F">
        <w:rPr>
          <w:sz w:val="28"/>
          <w:szCs w:val="28"/>
        </w:rPr>
        <w:t>Предложения по совершенствованию нормативно-правового регулирования и осуществления муниципального жилищного контроля в соответствующей сфере деятельности:</w:t>
      </w:r>
    </w:p>
    <w:p w:rsidR="00A1281F" w:rsidRPr="00A1281F" w:rsidRDefault="00A1281F" w:rsidP="00A1281F">
      <w:pPr>
        <w:ind w:firstLine="708"/>
        <w:jc w:val="both"/>
        <w:rPr>
          <w:sz w:val="28"/>
          <w:szCs w:val="28"/>
        </w:rPr>
      </w:pPr>
      <w:r w:rsidRPr="00A1281F">
        <w:rPr>
          <w:sz w:val="28"/>
          <w:szCs w:val="28"/>
        </w:rPr>
        <w:t>Осуществление муниципального жилищного контроля на территории муниципального района Пестравский Самарской области необходимо для предотвращения нарушений жилищного законодательства. В отношении соблюдения требований законодательства на территории муниципального района Пестравский Самарской области предлагается:</w:t>
      </w:r>
    </w:p>
    <w:p w:rsidR="00A1281F" w:rsidRPr="00A1281F" w:rsidRDefault="00A1281F" w:rsidP="00A1281F">
      <w:pPr>
        <w:ind w:firstLine="708"/>
        <w:jc w:val="both"/>
        <w:rPr>
          <w:sz w:val="32"/>
          <w:szCs w:val="32"/>
        </w:rPr>
      </w:pPr>
      <w:r w:rsidRPr="00A1281F">
        <w:rPr>
          <w:sz w:val="28"/>
          <w:szCs w:val="28"/>
        </w:rPr>
        <w:t>- организовать привлечение средств массовой информации с целью информирования населения муниципального образования о существующих требованиях жилищного законодательства.</w:t>
      </w:r>
    </w:p>
    <w:p w:rsidR="00A1281F" w:rsidRPr="00A1281F" w:rsidRDefault="00A1281F" w:rsidP="00A1281F">
      <w:pPr>
        <w:tabs>
          <w:tab w:val="left" w:pos="3300"/>
        </w:tabs>
        <w:ind w:firstLine="709"/>
        <w:jc w:val="both"/>
        <w:rPr>
          <w:sz w:val="28"/>
          <w:szCs w:val="28"/>
        </w:rPr>
      </w:pPr>
      <w:r w:rsidRPr="00A1281F">
        <w:rPr>
          <w:sz w:val="28"/>
          <w:szCs w:val="28"/>
        </w:rPr>
        <w:lastRenderedPageBreak/>
        <w:t>- в целях повышения эффективности муниципального жилищного контроля предлагается провести обучающие семинары (совещания) с участием представителей государственного жилищного надзора.</w:t>
      </w:r>
    </w:p>
    <w:p w:rsidR="00A1281F" w:rsidRDefault="00A1281F" w:rsidP="00A1281F">
      <w:pPr>
        <w:tabs>
          <w:tab w:val="left" w:pos="3300"/>
        </w:tabs>
        <w:jc w:val="both"/>
        <w:rPr>
          <w:sz w:val="28"/>
          <w:szCs w:val="28"/>
        </w:rPr>
      </w:pPr>
      <w:r w:rsidRPr="00A1281F">
        <w:rPr>
          <w:sz w:val="28"/>
          <w:szCs w:val="28"/>
        </w:rPr>
        <w:t xml:space="preserve">           По итогам внеплановых выездных проверок нарушений не выявлено. В указанных обращениях факты нарушений не находят подтверждения т.к. устраняются МУП «КомЖилСервис» в оперативном порядке.</w:t>
      </w:r>
    </w:p>
    <w:p w:rsidR="003E6C43" w:rsidRDefault="003E6C43" w:rsidP="003E6C43">
      <w:pPr>
        <w:ind w:firstLine="709"/>
        <w:jc w:val="center"/>
        <w:rPr>
          <w:sz w:val="28"/>
          <w:szCs w:val="28"/>
        </w:rPr>
      </w:pPr>
    </w:p>
    <w:p w:rsidR="003E6C43" w:rsidRPr="003E6C43" w:rsidRDefault="003E6C43" w:rsidP="003E6C43">
      <w:pPr>
        <w:ind w:firstLine="709"/>
        <w:jc w:val="center"/>
        <w:rPr>
          <w:sz w:val="28"/>
          <w:szCs w:val="28"/>
        </w:rPr>
      </w:pPr>
      <w:r w:rsidRPr="003E6C43">
        <w:rPr>
          <w:sz w:val="28"/>
          <w:szCs w:val="28"/>
        </w:rPr>
        <w:t>Муниципальный контроль за сохранностью автомобильных дорог местного значения</w:t>
      </w:r>
    </w:p>
    <w:p w:rsidR="003E6C43" w:rsidRPr="003E6C43" w:rsidRDefault="003E6C43" w:rsidP="003E6C43">
      <w:pPr>
        <w:ind w:firstLine="709"/>
        <w:jc w:val="both"/>
        <w:rPr>
          <w:sz w:val="28"/>
          <w:szCs w:val="28"/>
        </w:rPr>
      </w:pPr>
      <w:r w:rsidRPr="003E6C43">
        <w:rPr>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3E6C43" w:rsidRPr="003E6C43" w:rsidRDefault="003E6C43" w:rsidP="003E6C43">
      <w:pPr>
        <w:ind w:firstLine="709"/>
        <w:jc w:val="both"/>
        <w:rPr>
          <w:bCs/>
          <w:sz w:val="28"/>
          <w:szCs w:val="28"/>
        </w:rPr>
      </w:pPr>
      <w:r w:rsidRPr="003E6C43">
        <w:rPr>
          <w:sz w:val="28"/>
          <w:szCs w:val="28"/>
        </w:rPr>
        <w:t xml:space="preserve">Показатели эффективности </w:t>
      </w:r>
      <w:r w:rsidRPr="003E6C43">
        <w:rPr>
          <w:bCs/>
          <w:sz w:val="28"/>
          <w:szCs w:val="28"/>
        </w:rPr>
        <w:t xml:space="preserve">муниципального контроля за 2019 г. - удовлетворительные. </w:t>
      </w:r>
    </w:p>
    <w:p w:rsidR="003E6C43" w:rsidRPr="003E6C43" w:rsidRDefault="003E6C43" w:rsidP="003E6C43">
      <w:pPr>
        <w:ind w:firstLine="709"/>
        <w:jc w:val="both"/>
        <w:rPr>
          <w:bCs/>
          <w:sz w:val="28"/>
          <w:szCs w:val="28"/>
        </w:rPr>
      </w:pPr>
      <w:r w:rsidRPr="003E6C43">
        <w:rPr>
          <w:bCs/>
          <w:sz w:val="28"/>
          <w:szCs w:val="28"/>
        </w:rPr>
        <w:t>Предложения по совершенствованию нормативно-правового регулирования и осуществления муниципального контроля в соответствующей сфере деятельности отсутствуют.</w:t>
      </w:r>
    </w:p>
    <w:p w:rsidR="003E6C43" w:rsidRPr="003E6C43" w:rsidRDefault="003E6C43" w:rsidP="003E6C43">
      <w:pPr>
        <w:ind w:firstLine="709"/>
        <w:jc w:val="both"/>
        <w:rPr>
          <w:sz w:val="28"/>
          <w:szCs w:val="28"/>
        </w:rPr>
      </w:pPr>
      <w:r w:rsidRPr="003E6C43">
        <w:rPr>
          <w:sz w:val="28"/>
          <w:szCs w:val="28"/>
        </w:rPr>
        <w:t>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отсутствуют.</w:t>
      </w:r>
    </w:p>
    <w:p w:rsidR="00404177" w:rsidRPr="0019656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3B0343" w:rsidRDefault="00886888" w:rsidP="00886888">
      <w:pPr>
        <w:rPr>
          <w:sz w:val="32"/>
          <w:szCs w:val="32"/>
        </w:rPr>
      </w:pPr>
    </w:p>
    <w:p w:rsidR="00DF7C50" w:rsidRDefault="00DF7C50" w:rsidP="003B0343">
      <w:pPr>
        <w:rPr>
          <w:sz w:val="28"/>
          <w:szCs w:val="28"/>
        </w:rPr>
      </w:pPr>
    </w:p>
    <w:p w:rsidR="00DF7C50" w:rsidRDefault="00DF7C50" w:rsidP="003B0343">
      <w:pPr>
        <w:rPr>
          <w:sz w:val="28"/>
          <w:szCs w:val="28"/>
        </w:rPr>
      </w:pPr>
    </w:p>
    <w:p w:rsidR="00DF7C50" w:rsidRDefault="00DF7C50" w:rsidP="003B0343">
      <w:pPr>
        <w:rPr>
          <w:sz w:val="28"/>
          <w:szCs w:val="28"/>
        </w:rPr>
      </w:pPr>
    </w:p>
    <w:p w:rsidR="00DF7C50" w:rsidRDefault="00DF7C50" w:rsidP="003B0343">
      <w:pPr>
        <w:rPr>
          <w:sz w:val="28"/>
          <w:szCs w:val="28"/>
        </w:rPr>
      </w:pPr>
    </w:p>
    <w:p w:rsidR="00DF7C50" w:rsidRDefault="00DF7C50" w:rsidP="003B0343">
      <w:pPr>
        <w:rPr>
          <w:sz w:val="28"/>
          <w:szCs w:val="28"/>
        </w:rPr>
      </w:pPr>
    </w:p>
    <w:p w:rsidR="00DF7C50" w:rsidRPr="003B0343" w:rsidRDefault="00DF7C50" w:rsidP="003B0343">
      <w:pPr>
        <w:rPr>
          <w:sz w:val="28"/>
          <w:szCs w:val="28"/>
        </w:rPr>
      </w:pPr>
    </w:p>
    <w:p w:rsidR="00404177" w:rsidRDefault="00404177" w:rsidP="00886888">
      <w:pPr>
        <w:rPr>
          <w:sz w:val="28"/>
          <w:szCs w:val="28"/>
        </w:rPr>
      </w:pPr>
    </w:p>
    <w:p w:rsidR="003E6C43" w:rsidRDefault="003E6C43" w:rsidP="00886888">
      <w:pPr>
        <w:rPr>
          <w:sz w:val="28"/>
          <w:szCs w:val="28"/>
        </w:rPr>
      </w:pPr>
    </w:p>
    <w:p w:rsidR="003E6C43" w:rsidRDefault="003E6C43" w:rsidP="00886888">
      <w:pPr>
        <w:rPr>
          <w:sz w:val="28"/>
          <w:szCs w:val="28"/>
        </w:rPr>
      </w:pPr>
    </w:p>
    <w:p w:rsidR="003E6C43" w:rsidRDefault="003E6C43" w:rsidP="00886888">
      <w:pPr>
        <w:rPr>
          <w:sz w:val="28"/>
          <w:szCs w:val="28"/>
        </w:rPr>
      </w:pPr>
    </w:p>
    <w:p w:rsidR="003E6C43" w:rsidRDefault="003E6C43" w:rsidP="00886888">
      <w:pPr>
        <w:rPr>
          <w:sz w:val="28"/>
          <w:szCs w:val="28"/>
        </w:rPr>
      </w:pPr>
    </w:p>
    <w:p w:rsidR="00D11E01" w:rsidRPr="00D11E01" w:rsidRDefault="00D11E01" w:rsidP="00886888">
      <w:pPr>
        <w:rPr>
          <w:sz w:val="20"/>
          <w:szCs w:val="20"/>
        </w:rPr>
      </w:pPr>
      <w:r w:rsidRPr="00D11E01">
        <w:rPr>
          <w:sz w:val="20"/>
          <w:szCs w:val="20"/>
        </w:rPr>
        <w:t xml:space="preserve">Исп. </w:t>
      </w:r>
    </w:p>
    <w:p w:rsidR="00D11E01" w:rsidRPr="00D11E01" w:rsidRDefault="00D11E01" w:rsidP="00D11E01">
      <w:pPr>
        <w:rPr>
          <w:sz w:val="20"/>
          <w:szCs w:val="20"/>
        </w:rPr>
      </w:pPr>
      <w:r w:rsidRPr="00D11E01">
        <w:rPr>
          <w:sz w:val="20"/>
          <w:szCs w:val="20"/>
        </w:rPr>
        <w:t>Кузнецова Н.П. 8 846 7421844</w:t>
      </w:r>
    </w:p>
    <w:p w:rsidR="00D11E01" w:rsidRPr="00D11E01" w:rsidRDefault="00D11E01" w:rsidP="00D11E01">
      <w:pPr>
        <w:rPr>
          <w:sz w:val="20"/>
          <w:szCs w:val="20"/>
        </w:rPr>
      </w:pPr>
      <w:r w:rsidRPr="00D11E01">
        <w:rPr>
          <w:sz w:val="20"/>
          <w:szCs w:val="20"/>
        </w:rPr>
        <w:t>Ваньков Н.И. 8 846 742488</w:t>
      </w:r>
    </w:p>
    <w:p w:rsidR="00D11E01" w:rsidRPr="00D11E01" w:rsidRDefault="00D11E01" w:rsidP="00D11E01">
      <w:pPr>
        <w:rPr>
          <w:sz w:val="20"/>
          <w:szCs w:val="20"/>
        </w:rPr>
      </w:pPr>
      <w:r w:rsidRPr="00D11E01">
        <w:rPr>
          <w:sz w:val="20"/>
          <w:szCs w:val="20"/>
        </w:rPr>
        <w:t>Жидова Е.О. 8 846 7421707</w:t>
      </w:r>
    </w:p>
    <w:p w:rsidR="00D11E01" w:rsidRDefault="00D11E01" w:rsidP="00D11E01">
      <w:pPr>
        <w:rPr>
          <w:sz w:val="20"/>
          <w:szCs w:val="20"/>
        </w:rPr>
      </w:pPr>
      <w:r w:rsidRPr="00D11E01">
        <w:rPr>
          <w:sz w:val="20"/>
          <w:szCs w:val="20"/>
        </w:rPr>
        <w:t>Искрина Е.И. 8 846 7421288</w:t>
      </w:r>
    </w:p>
    <w:p w:rsidR="00D11E01" w:rsidRPr="00D11E01" w:rsidRDefault="00D11E01" w:rsidP="00D11E01">
      <w:pPr>
        <w:rPr>
          <w:sz w:val="20"/>
          <w:szCs w:val="20"/>
        </w:rPr>
      </w:pPr>
    </w:p>
    <w:p w:rsidR="00D11E01" w:rsidRPr="00D11E01" w:rsidRDefault="00D11E01" w:rsidP="00886888">
      <w:pPr>
        <w:rPr>
          <w:sz w:val="20"/>
          <w:szCs w:val="20"/>
        </w:rPr>
      </w:pPr>
    </w:p>
    <w:sectPr w:rsidR="00D11E01" w:rsidRPr="00D11E01"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F2" w:rsidRDefault="006E2AF2" w:rsidP="00404177">
      <w:r>
        <w:separator/>
      </w:r>
    </w:p>
  </w:endnote>
  <w:endnote w:type="continuationSeparator" w:id="0">
    <w:p w:rsidR="006E2AF2" w:rsidRDefault="006E2AF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D9" w:rsidRDefault="00C944D9">
    <w:pPr>
      <w:pStyle w:val="a5"/>
      <w:jc w:val="center"/>
    </w:pPr>
    <w:r>
      <w:fldChar w:fldCharType="begin"/>
    </w:r>
    <w:r>
      <w:instrText xml:space="preserve"> PAGE   \* MERGEFORMAT </w:instrText>
    </w:r>
    <w:r>
      <w:fldChar w:fldCharType="separate"/>
    </w:r>
    <w:r w:rsidR="00584686">
      <w:rPr>
        <w:noProof/>
      </w:rPr>
      <w:t>39</w:t>
    </w:r>
    <w:r>
      <w:fldChar w:fldCharType="end"/>
    </w:r>
  </w:p>
  <w:p w:rsidR="00C944D9" w:rsidRDefault="00C94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F2" w:rsidRDefault="006E2AF2" w:rsidP="00404177">
      <w:r>
        <w:separator/>
      </w:r>
    </w:p>
  </w:footnote>
  <w:footnote w:type="continuationSeparator" w:id="0">
    <w:p w:rsidR="006E2AF2" w:rsidRDefault="006E2AF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D9" w:rsidRPr="00404177" w:rsidRDefault="00C944D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68C"/>
    <w:multiLevelType w:val="hybridMultilevel"/>
    <w:tmpl w:val="9DDA1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B35152"/>
    <w:multiLevelType w:val="hybridMultilevel"/>
    <w:tmpl w:val="0AD84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92890"/>
    <w:multiLevelType w:val="hybridMultilevel"/>
    <w:tmpl w:val="02FA98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E480DEE"/>
    <w:multiLevelType w:val="hybridMultilevel"/>
    <w:tmpl w:val="474808B2"/>
    <w:lvl w:ilvl="0" w:tplc="1264D17A">
      <w:start w:val="1"/>
      <w:numFmt w:val="decimal"/>
      <w:lvlText w:val="%1."/>
      <w:lvlJc w:val="left"/>
      <w:pPr>
        <w:ind w:left="786"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BB22E4"/>
    <w:multiLevelType w:val="hybridMultilevel"/>
    <w:tmpl w:val="8AF2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033DC"/>
    <w:multiLevelType w:val="hybridMultilevel"/>
    <w:tmpl w:val="F3DE1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67121C"/>
    <w:multiLevelType w:val="hybridMultilevel"/>
    <w:tmpl w:val="257C6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3143"/>
    <w:rsid w:val="00034C9A"/>
    <w:rsid w:val="000456E6"/>
    <w:rsid w:val="000B69CF"/>
    <w:rsid w:val="000C5502"/>
    <w:rsid w:val="000F6B70"/>
    <w:rsid w:val="00113DF1"/>
    <w:rsid w:val="00120943"/>
    <w:rsid w:val="00123625"/>
    <w:rsid w:val="00135B96"/>
    <w:rsid w:val="001639A0"/>
    <w:rsid w:val="00174058"/>
    <w:rsid w:val="00196567"/>
    <w:rsid w:val="001D658F"/>
    <w:rsid w:val="00203AC2"/>
    <w:rsid w:val="0020415A"/>
    <w:rsid w:val="00231D8A"/>
    <w:rsid w:val="00256F4D"/>
    <w:rsid w:val="0026011F"/>
    <w:rsid w:val="002776B2"/>
    <w:rsid w:val="002B5CEE"/>
    <w:rsid w:val="002E37C8"/>
    <w:rsid w:val="003005E1"/>
    <w:rsid w:val="00301656"/>
    <w:rsid w:val="00305946"/>
    <w:rsid w:val="00311755"/>
    <w:rsid w:val="00315A7B"/>
    <w:rsid w:val="00317881"/>
    <w:rsid w:val="00323618"/>
    <w:rsid w:val="00342733"/>
    <w:rsid w:val="003762F7"/>
    <w:rsid w:val="00381EF3"/>
    <w:rsid w:val="003919E0"/>
    <w:rsid w:val="0039791C"/>
    <w:rsid w:val="003B0343"/>
    <w:rsid w:val="003B1008"/>
    <w:rsid w:val="003B16CC"/>
    <w:rsid w:val="003D3CE9"/>
    <w:rsid w:val="003E6C43"/>
    <w:rsid w:val="00404177"/>
    <w:rsid w:val="0042029C"/>
    <w:rsid w:val="00422A89"/>
    <w:rsid w:val="00426EFC"/>
    <w:rsid w:val="00460C2A"/>
    <w:rsid w:val="0048442D"/>
    <w:rsid w:val="004C0441"/>
    <w:rsid w:val="004C25EE"/>
    <w:rsid w:val="004D612F"/>
    <w:rsid w:val="00504B5E"/>
    <w:rsid w:val="00510456"/>
    <w:rsid w:val="00515214"/>
    <w:rsid w:val="0051791E"/>
    <w:rsid w:val="0053522A"/>
    <w:rsid w:val="00542CBF"/>
    <w:rsid w:val="005432DA"/>
    <w:rsid w:val="00543680"/>
    <w:rsid w:val="00553A70"/>
    <w:rsid w:val="005542D8"/>
    <w:rsid w:val="00564420"/>
    <w:rsid w:val="00584686"/>
    <w:rsid w:val="005A1F26"/>
    <w:rsid w:val="005B5D4B"/>
    <w:rsid w:val="006227C7"/>
    <w:rsid w:val="00624C43"/>
    <w:rsid w:val="006552E4"/>
    <w:rsid w:val="00675436"/>
    <w:rsid w:val="0068721C"/>
    <w:rsid w:val="006961EB"/>
    <w:rsid w:val="006A5948"/>
    <w:rsid w:val="006C468A"/>
    <w:rsid w:val="006C4D07"/>
    <w:rsid w:val="006E19E3"/>
    <w:rsid w:val="006E2AF2"/>
    <w:rsid w:val="006F6D64"/>
    <w:rsid w:val="007166F4"/>
    <w:rsid w:val="00755FAF"/>
    <w:rsid w:val="0075701D"/>
    <w:rsid w:val="00757C58"/>
    <w:rsid w:val="00757EB9"/>
    <w:rsid w:val="0076672E"/>
    <w:rsid w:val="00790EE3"/>
    <w:rsid w:val="007D663F"/>
    <w:rsid w:val="007E2C3F"/>
    <w:rsid w:val="007E5013"/>
    <w:rsid w:val="0081068C"/>
    <w:rsid w:val="00824E19"/>
    <w:rsid w:val="00825430"/>
    <w:rsid w:val="0083213D"/>
    <w:rsid w:val="00841E78"/>
    <w:rsid w:val="00843529"/>
    <w:rsid w:val="00886888"/>
    <w:rsid w:val="008A0EF2"/>
    <w:rsid w:val="008A2177"/>
    <w:rsid w:val="008B20BC"/>
    <w:rsid w:val="008D64C1"/>
    <w:rsid w:val="008E491C"/>
    <w:rsid w:val="008E7D6B"/>
    <w:rsid w:val="008F42A5"/>
    <w:rsid w:val="00912FA8"/>
    <w:rsid w:val="00941013"/>
    <w:rsid w:val="00961F50"/>
    <w:rsid w:val="00965C48"/>
    <w:rsid w:val="00971087"/>
    <w:rsid w:val="00994A4F"/>
    <w:rsid w:val="009A07E2"/>
    <w:rsid w:val="009B4A14"/>
    <w:rsid w:val="009C457E"/>
    <w:rsid w:val="009C4D45"/>
    <w:rsid w:val="009F4507"/>
    <w:rsid w:val="00A01778"/>
    <w:rsid w:val="00A03284"/>
    <w:rsid w:val="00A1281F"/>
    <w:rsid w:val="00A2481A"/>
    <w:rsid w:val="00A306A6"/>
    <w:rsid w:val="00A3493D"/>
    <w:rsid w:val="00A417EA"/>
    <w:rsid w:val="00A55651"/>
    <w:rsid w:val="00A562DC"/>
    <w:rsid w:val="00A6696F"/>
    <w:rsid w:val="00A9091C"/>
    <w:rsid w:val="00AE441B"/>
    <w:rsid w:val="00AE47A2"/>
    <w:rsid w:val="00AF3F64"/>
    <w:rsid w:val="00B073A4"/>
    <w:rsid w:val="00B23333"/>
    <w:rsid w:val="00B27EF4"/>
    <w:rsid w:val="00B3268B"/>
    <w:rsid w:val="00B43C95"/>
    <w:rsid w:val="00B51CB9"/>
    <w:rsid w:val="00B628C6"/>
    <w:rsid w:val="00B86A1C"/>
    <w:rsid w:val="00B87C79"/>
    <w:rsid w:val="00BA2AC3"/>
    <w:rsid w:val="00BA5F00"/>
    <w:rsid w:val="00BF5199"/>
    <w:rsid w:val="00C10DCE"/>
    <w:rsid w:val="00C149B0"/>
    <w:rsid w:val="00C47378"/>
    <w:rsid w:val="00C5089F"/>
    <w:rsid w:val="00C577D9"/>
    <w:rsid w:val="00C722C8"/>
    <w:rsid w:val="00C72E2A"/>
    <w:rsid w:val="00C941FC"/>
    <w:rsid w:val="00C944D9"/>
    <w:rsid w:val="00CC4875"/>
    <w:rsid w:val="00CD362D"/>
    <w:rsid w:val="00CD6E5D"/>
    <w:rsid w:val="00CE13A0"/>
    <w:rsid w:val="00CE222E"/>
    <w:rsid w:val="00CF0B77"/>
    <w:rsid w:val="00CF1352"/>
    <w:rsid w:val="00CF6BAF"/>
    <w:rsid w:val="00D11E01"/>
    <w:rsid w:val="00D14314"/>
    <w:rsid w:val="00D14B34"/>
    <w:rsid w:val="00D20F09"/>
    <w:rsid w:val="00D31ADE"/>
    <w:rsid w:val="00D524F4"/>
    <w:rsid w:val="00D55D9E"/>
    <w:rsid w:val="00D5678B"/>
    <w:rsid w:val="00D5692B"/>
    <w:rsid w:val="00D777B9"/>
    <w:rsid w:val="00DA0BF9"/>
    <w:rsid w:val="00DB4403"/>
    <w:rsid w:val="00DC7811"/>
    <w:rsid w:val="00DD671F"/>
    <w:rsid w:val="00DE0C68"/>
    <w:rsid w:val="00DE7BB6"/>
    <w:rsid w:val="00DF7C50"/>
    <w:rsid w:val="00E14580"/>
    <w:rsid w:val="00E356C0"/>
    <w:rsid w:val="00E55EB3"/>
    <w:rsid w:val="00E57F15"/>
    <w:rsid w:val="00E61906"/>
    <w:rsid w:val="00E627B1"/>
    <w:rsid w:val="00E823FF"/>
    <w:rsid w:val="00E90CC8"/>
    <w:rsid w:val="00EA6C4D"/>
    <w:rsid w:val="00EA79AB"/>
    <w:rsid w:val="00EA7B77"/>
    <w:rsid w:val="00EB6A41"/>
    <w:rsid w:val="00EC7526"/>
    <w:rsid w:val="00EF5BB7"/>
    <w:rsid w:val="00EF6B8F"/>
    <w:rsid w:val="00F026E3"/>
    <w:rsid w:val="00F1338D"/>
    <w:rsid w:val="00F31C3C"/>
    <w:rsid w:val="00F429AF"/>
    <w:rsid w:val="00F507E1"/>
    <w:rsid w:val="00F50B99"/>
    <w:rsid w:val="00F71950"/>
    <w:rsid w:val="00FA2D92"/>
    <w:rsid w:val="00FB4F43"/>
    <w:rsid w:val="00FC59AA"/>
    <w:rsid w:val="00FE1AC4"/>
    <w:rsid w:val="00FE4CAC"/>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196567"/>
    <w:rPr>
      <w:sz w:val="22"/>
      <w:szCs w:val="22"/>
      <w:lang w:eastAsia="en-US"/>
    </w:rPr>
  </w:style>
  <w:style w:type="table" w:styleId="aa">
    <w:name w:val="Table Grid"/>
    <w:basedOn w:val="a1"/>
    <w:uiPriority w:val="59"/>
    <w:rsid w:val="00EA7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12FA8"/>
    <w:pPr>
      <w:ind w:left="720"/>
      <w:contextualSpacing/>
    </w:pPr>
  </w:style>
  <w:style w:type="character" w:styleId="ac">
    <w:name w:val="Hyperlink"/>
    <w:basedOn w:val="a0"/>
    <w:uiPriority w:val="99"/>
    <w:unhideWhenUsed/>
    <w:rsid w:val="00120943"/>
    <w:rPr>
      <w:color w:val="0000FF" w:themeColor="hyperlink"/>
      <w:u w:val="single"/>
    </w:rPr>
  </w:style>
  <w:style w:type="paragraph" w:customStyle="1" w:styleId="ConsPlusNormal">
    <w:name w:val="ConsPlusNormal"/>
    <w:rsid w:val="008A2177"/>
    <w:pPr>
      <w:autoSpaceDE w:val="0"/>
      <w:autoSpaceDN w:val="0"/>
      <w:adjustRightInd w:val="0"/>
    </w:pPr>
    <w:rPr>
      <w:rFonts w:ascii="Times New Roman" w:hAnsi="Times New Roman"/>
      <w:sz w:val="28"/>
      <w:szCs w:val="28"/>
    </w:rPr>
  </w:style>
  <w:style w:type="table" w:customStyle="1" w:styleId="1">
    <w:name w:val="Сетка таблицы1"/>
    <w:basedOn w:val="a1"/>
    <w:next w:val="aa"/>
    <w:uiPriority w:val="59"/>
    <w:rsid w:val="0071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441"/>
    <w:pPr>
      <w:suppressAutoHyphens/>
      <w:autoSpaceDE w:val="0"/>
    </w:pPr>
    <w:rPr>
      <w:rFonts w:ascii="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196567"/>
    <w:rPr>
      <w:sz w:val="22"/>
      <w:szCs w:val="22"/>
      <w:lang w:eastAsia="en-US"/>
    </w:rPr>
  </w:style>
  <w:style w:type="table" w:styleId="aa">
    <w:name w:val="Table Grid"/>
    <w:basedOn w:val="a1"/>
    <w:uiPriority w:val="59"/>
    <w:rsid w:val="00EA7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12FA8"/>
    <w:pPr>
      <w:ind w:left="720"/>
      <w:contextualSpacing/>
    </w:pPr>
  </w:style>
  <w:style w:type="character" w:styleId="ac">
    <w:name w:val="Hyperlink"/>
    <w:basedOn w:val="a0"/>
    <w:uiPriority w:val="99"/>
    <w:unhideWhenUsed/>
    <w:rsid w:val="00120943"/>
    <w:rPr>
      <w:color w:val="0000FF" w:themeColor="hyperlink"/>
      <w:u w:val="single"/>
    </w:rPr>
  </w:style>
  <w:style w:type="paragraph" w:customStyle="1" w:styleId="ConsPlusNormal">
    <w:name w:val="ConsPlusNormal"/>
    <w:rsid w:val="008A2177"/>
    <w:pPr>
      <w:autoSpaceDE w:val="0"/>
      <w:autoSpaceDN w:val="0"/>
      <w:adjustRightInd w:val="0"/>
    </w:pPr>
    <w:rPr>
      <w:rFonts w:ascii="Times New Roman" w:hAnsi="Times New Roman"/>
      <w:sz w:val="28"/>
      <w:szCs w:val="28"/>
    </w:rPr>
  </w:style>
  <w:style w:type="table" w:customStyle="1" w:styleId="1">
    <w:name w:val="Сетка таблицы1"/>
    <w:basedOn w:val="a1"/>
    <w:next w:val="aa"/>
    <w:uiPriority w:val="59"/>
    <w:rsid w:val="0071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441"/>
    <w:pPr>
      <w:suppressAutoHyphens/>
      <w:autoSpaceDE w:val="0"/>
    </w:pPr>
    <w:rPr>
      <w:rFonts w:ascii="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7492">
      <w:bodyDiv w:val="1"/>
      <w:marLeft w:val="0"/>
      <w:marRight w:val="0"/>
      <w:marTop w:val="0"/>
      <w:marBottom w:val="0"/>
      <w:divBdr>
        <w:top w:val="none" w:sz="0" w:space="0" w:color="auto"/>
        <w:left w:val="none" w:sz="0" w:space="0" w:color="auto"/>
        <w:bottom w:val="none" w:sz="0" w:space="0" w:color="auto"/>
        <w:right w:val="none" w:sz="0" w:space="0" w:color="auto"/>
      </w:divBdr>
    </w:div>
    <w:div w:id="591478672">
      <w:bodyDiv w:val="1"/>
      <w:marLeft w:val="0"/>
      <w:marRight w:val="0"/>
      <w:marTop w:val="0"/>
      <w:marBottom w:val="0"/>
      <w:divBdr>
        <w:top w:val="none" w:sz="0" w:space="0" w:color="auto"/>
        <w:left w:val="none" w:sz="0" w:space="0" w:color="auto"/>
        <w:bottom w:val="none" w:sz="0" w:space="0" w:color="auto"/>
        <w:right w:val="none" w:sz="0" w:space="0" w:color="auto"/>
      </w:divBdr>
    </w:div>
    <w:div w:id="879197805">
      <w:bodyDiv w:val="1"/>
      <w:marLeft w:val="0"/>
      <w:marRight w:val="0"/>
      <w:marTop w:val="0"/>
      <w:marBottom w:val="0"/>
      <w:divBdr>
        <w:top w:val="none" w:sz="0" w:space="0" w:color="auto"/>
        <w:left w:val="none" w:sz="0" w:space="0" w:color="auto"/>
        <w:bottom w:val="none" w:sz="0" w:space="0" w:color="auto"/>
        <w:right w:val="none" w:sz="0" w:space="0" w:color="auto"/>
      </w:divBdr>
    </w:div>
    <w:div w:id="1002316028">
      <w:bodyDiv w:val="1"/>
      <w:marLeft w:val="0"/>
      <w:marRight w:val="0"/>
      <w:marTop w:val="0"/>
      <w:marBottom w:val="0"/>
      <w:divBdr>
        <w:top w:val="none" w:sz="0" w:space="0" w:color="auto"/>
        <w:left w:val="none" w:sz="0" w:space="0" w:color="auto"/>
        <w:bottom w:val="none" w:sz="0" w:space="0" w:color="auto"/>
        <w:right w:val="none" w:sz="0" w:space="0" w:color="auto"/>
      </w:divBdr>
    </w:div>
    <w:div w:id="1264149910">
      <w:bodyDiv w:val="1"/>
      <w:marLeft w:val="0"/>
      <w:marRight w:val="0"/>
      <w:marTop w:val="0"/>
      <w:marBottom w:val="0"/>
      <w:divBdr>
        <w:top w:val="none" w:sz="0" w:space="0" w:color="auto"/>
        <w:left w:val="none" w:sz="0" w:space="0" w:color="auto"/>
        <w:bottom w:val="none" w:sz="0" w:space="0" w:color="auto"/>
        <w:right w:val="none" w:sz="0" w:space="0" w:color="auto"/>
      </w:divBdr>
    </w:div>
    <w:div w:id="1342662862">
      <w:bodyDiv w:val="1"/>
      <w:marLeft w:val="0"/>
      <w:marRight w:val="0"/>
      <w:marTop w:val="0"/>
      <w:marBottom w:val="0"/>
      <w:divBdr>
        <w:top w:val="none" w:sz="0" w:space="0" w:color="auto"/>
        <w:left w:val="none" w:sz="0" w:space="0" w:color="auto"/>
        <w:bottom w:val="none" w:sz="0" w:space="0" w:color="auto"/>
        <w:right w:val="none" w:sz="0" w:space="0" w:color="auto"/>
      </w:divBdr>
    </w:div>
    <w:div w:id="1458257500">
      <w:bodyDiv w:val="1"/>
      <w:marLeft w:val="0"/>
      <w:marRight w:val="0"/>
      <w:marTop w:val="0"/>
      <w:marBottom w:val="0"/>
      <w:divBdr>
        <w:top w:val="none" w:sz="0" w:space="0" w:color="auto"/>
        <w:left w:val="none" w:sz="0" w:space="0" w:color="auto"/>
        <w:bottom w:val="none" w:sz="0" w:space="0" w:color="auto"/>
        <w:right w:val="none" w:sz="0" w:space="0" w:color="auto"/>
      </w:divBdr>
    </w:div>
    <w:div w:id="1470126716">
      <w:bodyDiv w:val="1"/>
      <w:marLeft w:val="0"/>
      <w:marRight w:val="0"/>
      <w:marTop w:val="0"/>
      <w:marBottom w:val="0"/>
      <w:divBdr>
        <w:top w:val="none" w:sz="0" w:space="0" w:color="auto"/>
        <w:left w:val="none" w:sz="0" w:space="0" w:color="auto"/>
        <w:bottom w:val="none" w:sz="0" w:space="0" w:color="auto"/>
        <w:right w:val="none" w:sz="0" w:space="0" w:color="auto"/>
      </w:divBdr>
    </w:div>
    <w:div w:id="1474954615">
      <w:bodyDiv w:val="1"/>
      <w:marLeft w:val="0"/>
      <w:marRight w:val="0"/>
      <w:marTop w:val="0"/>
      <w:marBottom w:val="0"/>
      <w:divBdr>
        <w:top w:val="none" w:sz="0" w:space="0" w:color="auto"/>
        <w:left w:val="none" w:sz="0" w:space="0" w:color="auto"/>
        <w:bottom w:val="none" w:sz="0" w:space="0" w:color="auto"/>
        <w:right w:val="none" w:sz="0" w:space="0" w:color="auto"/>
      </w:divBdr>
    </w:div>
    <w:div w:id="1508210622">
      <w:bodyDiv w:val="1"/>
      <w:marLeft w:val="0"/>
      <w:marRight w:val="0"/>
      <w:marTop w:val="0"/>
      <w:marBottom w:val="0"/>
      <w:divBdr>
        <w:top w:val="none" w:sz="0" w:space="0" w:color="auto"/>
        <w:left w:val="none" w:sz="0" w:space="0" w:color="auto"/>
        <w:bottom w:val="none" w:sz="0" w:space="0" w:color="auto"/>
        <w:right w:val="none" w:sz="0" w:space="0" w:color="auto"/>
      </w:divBdr>
    </w:div>
    <w:div w:id="1631669769">
      <w:bodyDiv w:val="1"/>
      <w:marLeft w:val="0"/>
      <w:marRight w:val="0"/>
      <w:marTop w:val="0"/>
      <w:marBottom w:val="0"/>
      <w:divBdr>
        <w:top w:val="none" w:sz="0" w:space="0" w:color="auto"/>
        <w:left w:val="none" w:sz="0" w:space="0" w:color="auto"/>
        <w:bottom w:val="none" w:sz="0" w:space="0" w:color="auto"/>
        <w:right w:val="none" w:sz="0" w:space="0" w:color="auto"/>
      </w:divBdr>
    </w:div>
    <w:div w:id="1718427756">
      <w:bodyDiv w:val="1"/>
      <w:marLeft w:val="0"/>
      <w:marRight w:val="0"/>
      <w:marTop w:val="0"/>
      <w:marBottom w:val="0"/>
      <w:divBdr>
        <w:top w:val="none" w:sz="0" w:space="0" w:color="auto"/>
        <w:left w:val="none" w:sz="0" w:space="0" w:color="auto"/>
        <w:bottom w:val="none" w:sz="0" w:space="0" w:color="auto"/>
        <w:right w:val="none" w:sz="0" w:space="0" w:color="auto"/>
      </w:divBdr>
    </w:div>
    <w:div w:id="19883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38F4B0ADEEB3177DF1902AF133952A7CA3A5FF59945A37125284465DDI1d8F" TargetMode="External"/><Relationship Id="rId4" Type="http://schemas.microsoft.com/office/2007/relationships/stylesWithEffects" Target="stylesWithEffects.xml"/><Relationship Id="rId9" Type="http://schemas.openxmlformats.org/officeDocument/2006/relationships/hyperlink" Target="https://pestravsky.ru/adm/munitsipalnyj-kontr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4580-5064-4298-8E02-D7DD4E5E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13344</Words>
  <Characters>76065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2020-02-11T07:25:00Z</dcterms:created>
  <dcterms:modified xsi:type="dcterms:W3CDTF">2020-02-13T15:20:00Z</dcterms:modified>
</cp:coreProperties>
</file>